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D4FD" w14:textId="0D8FE2B5" w:rsidR="00201C55" w:rsidRPr="00AB2FB2" w:rsidRDefault="005335EF" w:rsidP="00CB627B">
      <w:pPr>
        <w:pStyle w:val="DocumentTitle"/>
        <w:jc w:val="both"/>
        <w:rPr>
          <w:color w:val="F58220" w:themeColor="background2"/>
        </w:rPr>
      </w:pPr>
      <w:r w:rsidRPr="005335EF">
        <w:t>Eureka 3D Marine Seismic Survey Environment Plan</w:t>
      </w:r>
    </w:p>
    <w:p w14:paraId="2086C18D" w14:textId="3E69C154" w:rsidR="00CC3671" w:rsidRPr="00CC3671" w:rsidRDefault="001D6457" w:rsidP="00AB2FB2">
      <w:pPr>
        <w:pStyle w:val="DocTypeinBody"/>
      </w:pPr>
      <w:r w:rsidRPr="00CC3671">
        <w:t>Key matters re</w:t>
      </w:r>
      <w:r w:rsidR="00CC3671" w:rsidRPr="00CC3671">
        <w:t>port</w:t>
      </w:r>
    </w:p>
    <w:p w14:paraId="3AC67328" w14:textId="54726578" w:rsidR="00CC3671" w:rsidRPr="006D1EC0" w:rsidRDefault="00CC3671" w:rsidP="00CC3671">
      <w:r w:rsidRPr="006D1EC0">
        <w:t>Document No:</w:t>
      </w:r>
      <w:r w:rsidRPr="006D1EC0">
        <w:tab/>
        <w:t xml:space="preserve"> </w:t>
      </w:r>
      <w:fldSimple w:instr=" DOCPROPERTY  Objective-Id  \* MERGEFORMAT ">
        <w:r w:rsidR="005335EF">
          <w:t>A1259404</w:t>
        </w:r>
      </w:fldSimple>
    </w:p>
    <w:p w14:paraId="619D3012" w14:textId="44163B1C" w:rsidR="001264E4" w:rsidRPr="001264E4" w:rsidRDefault="00CC3671" w:rsidP="00CB627B">
      <w:pPr>
        <w:pStyle w:val="Dateref"/>
        <w:jc w:val="both"/>
      </w:pPr>
      <w:r w:rsidRPr="006D1EC0">
        <w:t>Date:</w:t>
      </w:r>
      <w:r w:rsidRPr="006D1EC0">
        <w:tab/>
      </w:r>
      <w:sdt>
        <w:sdtPr>
          <w:alias w:val="Update with date of report"/>
          <w:tag w:val="Update with date of report"/>
          <w:id w:val="393321503"/>
          <w:placeholder>
            <w:docPart w:val="C43854F306114B02BF6CF1928A67AA4B"/>
          </w:placeholder>
          <w15:color w:val="FF6600"/>
          <w:date w:fullDate="2025-10-20T00:00:00Z">
            <w:dateFormat w:val="d/MM/yyyy"/>
            <w:lid w:val="en-AU"/>
            <w:storeMappedDataAs w:val="text"/>
            <w:calendar w:val="gregorian"/>
          </w:date>
        </w:sdtPr>
        <w:sdtContent>
          <w:r w:rsidR="006B6A56">
            <w:t>20/10/2025</w:t>
          </w:r>
        </w:sdtContent>
      </w:sdt>
      <w:r w:rsidRPr="002157EB">
        <w:t xml:space="preserve">   </w:t>
      </w:r>
      <w:r>
        <w:t xml:space="preserve"> </w:t>
      </w:r>
      <w:r w:rsidR="00000000">
        <w:pict w14:anchorId="29CB18E6">
          <v:rect id="_x0000_i1025" style="width:0;height:1.5pt" o:hralign="center" o:hrstd="t" o:hr="t" fillcolor="#a0a0a0" stroked="f"/>
        </w:pict>
      </w:r>
    </w:p>
    <w:p w14:paraId="664A1F38" w14:textId="77777777" w:rsidR="00033F09" w:rsidRPr="00033F09" w:rsidRDefault="00033F09" w:rsidP="00CB627B">
      <w:pPr>
        <w:pStyle w:val="Heading1"/>
        <w:jc w:val="both"/>
      </w:pPr>
      <w:r w:rsidRPr="00773CBC">
        <w:t>Purpose</w:t>
      </w:r>
      <w:r w:rsidRPr="00033F09">
        <w:t xml:space="preserve"> of this report</w:t>
      </w:r>
    </w:p>
    <w:p w14:paraId="449C8AC6" w14:textId="26682408" w:rsidR="00033F09" w:rsidRPr="005335EF" w:rsidRDefault="00033F09" w:rsidP="00CB627B">
      <w:pPr>
        <w:jc w:val="both"/>
        <w:rPr>
          <w:color w:val="auto"/>
        </w:rPr>
      </w:pPr>
      <w:r w:rsidRPr="00033F09">
        <w:t>NOPSEMA has accepted the</w:t>
      </w:r>
      <w:r w:rsidR="005335EF">
        <w:t xml:space="preserve"> </w:t>
      </w:r>
      <w:r w:rsidR="005335EF" w:rsidRPr="005335EF">
        <w:t>Eureka 3D Marine Seismic Survey Environment Plan</w:t>
      </w:r>
      <w:r w:rsidRPr="00033F09">
        <w:t xml:space="preserve"> (the EP) </w:t>
      </w:r>
      <w:r w:rsidRPr="005335EF">
        <w:rPr>
          <w:color w:val="auto"/>
        </w:rPr>
        <w:t xml:space="preserve">submitted by </w:t>
      </w:r>
      <w:r w:rsidR="005335EF" w:rsidRPr="005335EF">
        <w:rPr>
          <w:color w:val="auto"/>
        </w:rPr>
        <w:t>Pilot Energy Limited</w:t>
      </w:r>
      <w:r w:rsidRPr="005335EF">
        <w:rPr>
          <w:color w:val="auto"/>
        </w:rPr>
        <w:t xml:space="preserve"> (the titleholder) for a seismic survey activity </w:t>
      </w:r>
      <w:r w:rsidR="003C2B96">
        <w:rPr>
          <w:color w:val="auto"/>
        </w:rPr>
        <w:t>adjacent to the</w:t>
      </w:r>
      <w:r w:rsidR="005335EF" w:rsidRPr="005335EF">
        <w:rPr>
          <w:color w:val="auto"/>
        </w:rPr>
        <w:t xml:space="preserve"> mid-west coast of Western Australia</w:t>
      </w:r>
      <w:r w:rsidR="009378E0" w:rsidRPr="005335EF">
        <w:rPr>
          <w:color w:val="auto"/>
        </w:rPr>
        <w:t xml:space="preserve">, located </w:t>
      </w:r>
      <w:r w:rsidR="005335EF" w:rsidRPr="005335EF">
        <w:rPr>
          <w:color w:val="auto"/>
        </w:rPr>
        <w:t>within the northern Perth Basin</w:t>
      </w:r>
      <w:r w:rsidR="00E11E9B" w:rsidRPr="005335EF">
        <w:rPr>
          <w:color w:val="auto"/>
        </w:rPr>
        <w:t xml:space="preserve">. The activity is scheduled to be completed between </w:t>
      </w:r>
      <w:r w:rsidR="005335EF" w:rsidRPr="005335EF">
        <w:rPr>
          <w:color w:val="auto"/>
        </w:rPr>
        <w:t>February and March of 2026</w:t>
      </w:r>
      <w:r w:rsidR="00E11E9B" w:rsidRPr="005335EF">
        <w:rPr>
          <w:color w:val="auto"/>
        </w:rPr>
        <w:t>.</w:t>
      </w:r>
      <w:r w:rsidRPr="005335EF">
        <w:rPr>
          <w:color w:val="auto"/>
        </w:rPr>
        <w:t xml:space="preserve"> </w:t>
      </w:r>
    </w:p>
    <w:p w14:paraId="4484A931" w14:textId="0A907EF2" w:rsidR="00033F09" w:rsidRPr="00AB1631" w:rsidRDefault="00033F09" w:rsidP="00CB627B">
      <w:pPr>
        <w:jc w:val="both"/>
        <w:rPr>
          <w:color w:val="auto"/>
        </w:rPr>
      </w:pPr>
      <w:r w:rsidRPr="00033F09">
        <w:t xml:space="preserve">As required by the </w:t>
      </w:r>
      <w:r w:rsidRPr="005335EF">
        <w:rPr>
          <w:color w:val="auto"/>
        </w:rPr>
        <w:t xml:space="preserve">Offshore Petroleum and Greenhouse Gas Storage (Environment) Regulations </w:t>
      </w:r>
      <w:r w:rsidR="004A774D" w:rsidRPr="005335EF">
        <w:rPr>
          <w:color w:val="auto"/>
        </w:rPr>
        <w:t>2023</w:t>
      </w:r>
      <w:r w:rsidRPr="005335EF">
        <w:rPr>
          <w:color w:val="auto"/>
        </w:rPr>
        <w:t xml:space="preserve"> (the Environment Regulations), the public was provided with an opportunity to comment on the EP</w:t>
      </w:r>
      <w:r w:rsidR="00226C30" w:rsidRPr="005335EF">
        <w:rPr>
          <w:color w:val="auto"/>
        </w:rPr>
        <w:t xml:space="preserve"> between </w:t>
      </w:r>
      <w:r w:rsidR="005335EF" w:rsidRPr="005335EF">
        <w:rPr>
          <w:color w:val="auto"/>
        </w:rPr>
        <w:t>21 February 2024 and 22 March 2024</w:t>
      </w:r>
      <w:r w:rsidRPr="005335EF">
        <w:rPr>
          <w:color w:val="auto"/>
        </w:rPr>
        <w:t xml:space="preserve">. There were </w:t>
      </w:r>
      <w:r w:rsidR="005335EF" w:rsidRPr="005335EF">
        <w:rPr>
          <w:color w:val="auto"/>
        </w:rPr>
        <w:t>25</w:t>
      </w:r>
      <w:r w:rsidR="00A96A59" w:rsidRPr="005335EF">
        <w:rPr>
          <w:color w:val="auto"/>
        </w:rPr>
        <w:t xml:space="preserve"> </w:t>
      </w:r>
      <w:r w:rsidRPr="005335EF">
        <w:rPr>
          <w:color w:val="auto"/>
        </w:rPr>
        <w:t xml:space="preserve">public comments received during the public comment period. After this period, </w:t>
      </w:r>
      <w:r w:rsidR="005335EF" w:rsidRPr="005335EF">
        <w:rPr>
          <w:color w:val="auto"/>
        </w:rPr>
        <w:t>the t</w:t>
      </w:r>
      <w:r w:rsidRPr="005335EF">
        <w:rPr>
          <w:color w:val="auto"/>
        </w:rPr>
        <w:t xml:space="preserve">itleholder </w:t>
      </w:r>
      <w:proofErr w:type="gramStart"/>
      <w:r w:rsidRPr="005335EF">
        <w:rPr>
          <w:color w:val="auto"/>
        </w:rPr>
        <w:t>took into account</w:t>
      </w:r>
      <w:proofErr w:type="gramEnd"/>
      <w:r w:rsidRPr="005335EF">
        <w:rPr>
          <w:color w:val="auto"/>
        </w:rPr>
        <w:t xml:space="preserve"> </w:t>
      </w:r>
      <w:r w:rsidR="003C2B96">
        <w:rPr>
          <w:color w:val="auto"/>
        </w:rPr>
        <w:t xml:space="preserve">the </w:t>
      </w:r>
      <w:r w:rsidRPr="005335EF">
        <w:rPr>
          <w:color w:val="auto"/>
        </w:rPr>
        <w:t>public comments and prepared a Report on Public Comment which is published on NOPSEMA’s website</w:t>
      </w:r>
      <w:bookmarkStart w:id="0" w:name="_Ref185487123"/>
      <w:r w:rsidRPr="005335EF">
        <w:rPr>
          <w:color w:val="auto"/>
          <w:vertAlign w:val="superscript"/>
        </w:rPr>
        <w:footnoteReference w:id="1"/>
      </w:r>
      <w:bookmarkEnd w:id="0"/>
      <w:r w:rsidRPr="005335EF">
        <w:rPr>
          <w:color w:val="auto"/>
        </w:rPr>
        <w:t xml:space="preserve">. </w:t>
      </w:r>
    </w:p>
    <w:p w14:paraId="305B9FC8" w14:textId="5274FBA2" w:rsidR="00033F09" w:rsidRPr="00033F09" w:rsidRDefault="00033F09" w:rsidP="00CB627B">
      <w:pPr>
        <w:jc w:val="both"/>
      </w:pPr>
      <w:r w:rsidRPr="00033F09">
        <w:t>Following the public comment period, the titleholder submitted the EP</w:t>
      </w:r>
      <w:r w:rsidR="0050361C">
        <w:t xml:space="preserve"> to </w:t>
      </w:r>
      <w:r w:rsidR="0050361C" w:rsidRPr="005335EF">
        <w:rPr>
          <w:color w:val="auto"/>
        </w:rPr>
        <w:t xml:space="preserve">NOPSEMA on </w:t>
      </w:r>
      <w:r w:rsidR="005335EF" w:rsidRPr="005335EF">
        <w:rPr>
          <w:color w:val="auto"/>
        </w:rPr>
        <w:t>24 June 2024</w:t>
      </w:r>
      <w:r w:rsidR="0050361C" w:rsidRPr="005335EF">
        <w:rPr>
          <w:color w:val="auto"/>
        </w:rPr>
        <w:t xml:space="preserve"> </w:t>
      </w:r>
      <w:r w:rsidRPr="005335EF">
        <w:rPr>
          <w:color w:val="auto"/>
        </w:rPr>
        <w:t xml:space="preserve">for </w:t>
      </w:r>
      <w:r w:rsidRPr="00033F09">
        <w:t>assessment</w:t>
      </w:r>
      <w:r w:rsidR="0050361C">
        <w:t xml:space="preserve">. </w:t>
      </w:r>
      <w:r w:rsidRPr="00033F09">
        <w:t>NOPSEMA has since completed its assessment of the EP and determined that it is</w:t>
      </w:r>
      <w:r w:rsidR="00A970B5">
        <w:t xml:space="preserve"> reasonably</w:t>
      </w:r>
      <w:r w:rsidRPr="00033F09">
        <w:t xml:space="preserve"> satisfied that the EP meets the criteria for acceptance</w:t>
      </w:r>
      <w:bookmarkStart w:id="1" w:name="_Ref184563355"/>
      <w:r w:rsidRPr="006F091A">
        <w:rPr>
          <w:color w:val="auto"/>
          <w:vertAlign w:val="superscript"/>
        </w:rPr>
        <w:footnoteReference w:id="2"/>
      </w:r>
      <w:bookmarkEnd w:id="1"/>
      <w:r w:rsidR="0050361C">
        <w:t>. NOPSEMA made this decision</w:t>
      </w:r>
      <w:r w:rsidRPr="00033F09">
        <w:t xml:space="preserve"> on</w:t>
      </w:r>
      <w:r w:rsidR="006B6A56">
        <w:t xml:space="preserve"> 20 October 2025</w:t>
      </w:r>
      <w:r w:rsidRPr="00033F09">
        <w:t xml:space="preserve">. </w:t>
      </w:r>
    </w:p>
    <w:p w14:paraId="460D9379" w14:textId="36BFDC32" w:rsidR="00033F09" w:rsidRPr="00033F09" w:rsidRDefault="00033F09" w:rsidP="00CB627B">
      <w:pPr>
        <w:jc w:val="both"/>
      </w:pPr>
      <w:r w:rsidRPr="00033F09">
        <w:t xml:space="preserve">This report </w:t>
      </w:r>
      <w:r w:rsidR="008D6FD5">
        <w:t>summarises</w:t>
      </w:r>
      <w:r w:rsidR="008D6FD5" w:rsidRPr="00033F09">
        <w:t xml:space="preserve"> </w:t>
      </w:r>
      <w:r w:rsidRPr="00033F09">
        <w:t>how NOPSEMA took</w:t>
      </w:r>
      <w:r w:rsidR="0050361C">
        <w:t xml:space="preserve"> public</w:t>
      </w:r>
      <w:r w:rsidRPr="00033F09">
        <w:t xml:space="preserve"> </w:t>
      </w:r>
      <w:r w:rsidR="005834D8" w:rsidRPr="00AB1631">
        <w:rPr>
          <w:color w:val="auto"/>
        </w:rPr>
        <w:t>comments</w:t>
      </w:r>
      <w:r w:rsidR="00706CEF" w:rsidRPr="00AB1631">
        <w:rPr>
          <w:color w:val="auto"/>
        </w:rPr>
        <w:t xml:space="preserve"> into account</w:t>
      </w:r>
      <w:r w:rsidR="005834D8" w:rsidRPr="00AB1631">
        <w:rPr>
          <w:color w:val="auto"/>
        </w:rPr>
        <w:t xml:space="preserve"> in making its decision. </w:t>
      </w:r>
      <w:r w:rsidR="001C6A43" w:rsidRPr="007625D2">
        <w:rPr>
          <w:color w:val="auto"/>
        </w:rPr>
        <w:t>Where comments were received outside of the public comment period, th</w:t>
      </w:r>
      <w:r w:rsidR="00FF28F5" w:rsidRPr="007625D2">
        <w:rPr>
          <w:color w:val="auto"/>
        </w:rPr>
        <w:t>e</w:t>
      </w:r>
      <w:r w:rsidR="001C6A43" w:rsidRPr="007625D2">
        <w:rPr>
          <w:color w:val="auto"/>
        </w:rPr>
        <w:t>se comments were not considered by NOPSEMA in its assessment of the EP</w:t>
      </w:r>
      <w:r w:rsidR="006F091A" w:rsidRPr="006F091A">
        <w:rPr>
          <w:vertAlign w:val="superscript"/>
        </w:rPr>
        <w:footnoteReference w:id="3"/>
      </w:r>
      <w:r w:rsidR="007625D2" w:rsidRPr="007625D2">
        <w:rPr>
          <w:color w:val="auto"/>
        </w:rPr>
        <w:t>.</w:t>
      </w:r>
    </w:p>
    <w:p w14:paraId="11DF5E4E" w14:textId="7C4AAA13" w:rsidR="00033F09" w:rsidRPr="00033F09" w:rsidRDefault="00033F09" w:rsidP="00CB627B">
      <w:pPr>
        <w:jc w:val="both"/>
      </w:pPr>
      <w:r w:rsidRPr="00033F09">
        <w:t xml:space="preserve">This report </w:t>
      </w:r>
      <w:r w:rsidR="007625D2">
        <w:t>references</w:t>
      </w:r>
      <w:r w:rsidRPr="00033F09">
        <w:t xml:space="preserve"> the accepted </w:t>
      </w:r>
      <w:r w:rsidR="005335EF">
        <w:t>EP</w:t>
      </w:r>
      <w:r w:rsidR="00945D7A">
        <w:t xml:space="preserve"> (Rev</w:t>
      </w:r>
      <w:r w:rsidR="003C2B96">
        <w:t>ision</w:t>
      </w:r>
      <w:r w:rsidR="00945D7A">
        <w:t xml:space="preserve"> </w:t>
      </w:r>
      <w:r w:rsidR="00371E90">
        <w:t>6</w:t>
      </w:r>
      <w:r w:rsidR="00945D7A">
        <w:t>)</w:t>
      </w:r>
      <w:r w:rsidRPr="00033F09">
        <w:rPr>
          <w:color w:val="F58220" w:themeColor="accent1"/>
        </w:rPr>
        <w:t xml:space="preserve"> </w:t>
      </w:r>
      <w:r w:rsidRPr="005335EF">
        <w:rPr>
          <w:color w:val="auto"/>
        </w:rPr>
        <w:t xml:space="preserve">submitted by </w:t>
      </w:r>
      <w:r w:rsidR="005335EF" w:rsidRPr="005335EF">
        <w:rPr>
          <w:color w:val="auto"/>
        </w:rPr>
        <w:t>the titleholder</w:t>
      </w:r>
      <w:r w:rsidRPr="005335EF">
        <w:rPr>
          <w:color w:val="auto"/>
        </w:rPr>
        <w:t xml:space="preserve">, </w:t>
      </w:r>
      <w:r w:rsidRPr="00033F09">
        <w:t xml:space="preserve">which is available on the NOPSEMA website and should be referred to for further information. </w:t>
      </w:r>
    </w:p>
    <w:p w14:paraId="1328C52B" w14:textId="309576A6" w:rsidR="00EE706A" w:rsidRDefault="00492B0C" w:rsidP="00CB627B">
      <w:pPr>
        <w:pStyle w:val="Heading2"/>
        <w:jc w:val="both"/>
      </w:pPr>
      <w:r>
        <w:t xml:space="preserve">Key matters </w:t>
      </w:r>
      <w:r w:rsidR="00634D2D">
        <w:t xml:space="preserve">that NOPSEMA </w:t>
      </w:r>
      <w:proofErr w:type="gramStart"/>
      <w:r w:rsidR="00634D2D">
        <w:t>took into account</w:t>
      </w:r>
      <w:proofErr w:type="gramEnd"/>
    </w:p>
    <w:p w14:paraId="2CAA4B6E" w14:textId="173A67DF" w:rsidR="00011229" w:rsidRDefault="00E026F9" w:rsidP="00CB627B">
      <w:pPr>
        <w:jc w:val="both"/>
      </w:pPr>
      <w:r>
        <w:t>During</w:t>
      </w:r>
      <w:r w:rsidR="00AB4B15">
        <w:t xml:space="preserve"> its assessment of the EP, </w:t>
      </w:r>
      <w:r w:rsidR="002844DE">
        <w:t xml:space="preserve">NOPSEMA </w:t>
      </w:r>
      <w:r w:rsidR="00947920">
        <w:t xml:space="preserve">considered </w:t>
      </w:r>
      <w:r w:rsidR="002844DE">
        <w:t>each</w:t>
      </w:r>
      <w:r w:rsidR="00093EA9">
        <w:t xml:space="preserve"> public comment</w:t>
      </w:r>
      <w:r w:rsidR="00947920">
        <w:t xml:space="preserve"> received during the public comment period</w:t>
      </w:r>
      <w:r w:rsidR="006F091A" w:rsidRPr="006F091A">
        <w:rPr>
          <w:vertAlign w:val="superscript"/>
        </w:rPr>
        <w:footnoteReference w:id="4"/>
      </w:r>
      <w:r w:rsidR="00093EA9">
        <w:t xml:space="preserve"> and identified</w:t>
      </w:r>
      <w:r w:rsidR="00260476">
        <w:t xml:space="preserve"> </w:t>
      </w:r>
      <w:r w:rsidR="00011229">
        <w:t>the</w:t>
      </w:r>
      <w:r w:rsidR="00093EA9">
        <w:t xml:space="preserve"> </w:t>
      </w:r>
      <w:r w:rsidR="00011229">
        <w:t>following</w:t>
      </w:r>
      <w:r w:rsidR="00BD456D">
        <w:t xml:space="preserve"> relevant</w:t>
      </w:r>
      <w:r w:rsidR="00011229">
        <w:t xml:space="preserve"> key matters: </w:t>
      </w:r>
    </w:p>
    <w:p w14:paraId="4AC4FCB4" w14:textId="207ADE8C" w:rsidR="005159F7" w:rsidRPr="0037545C" w:rsidRDefault="005335EF" w:rsidP="005159F7">
      <w:pPr>
        <w:pStyle w:val="ListBullet"/>
        <w:jc w:val="both"/>
        <w:rPr>
          <w:color w:val="auto"/>
        </w:rPr>
      </w:pPr>
      <w:r w:rsidRPr="0037545C">
        <w:rPr>
          <w:color w:val="auto"/>
        </w:rPr>
        <w:t xml:space="preserve">Water depths in the proposed </w:t>
      </w:r>
      <w:proofErr w:type="gramStart"/>
      <w:r w:rsidRPr="0037545C">
        <w:rPr>
          <w:color w:val="auto"/>
        </w:rPr>
        <w:t>area;</w:t>
      </w:r>
      <w:proofErr w:type="gramEnd"/>
    </w:p>
    <w:p w14:paraId="16E290CB" w14:textId="2845A97A" w:rsidR="005335EF" w:rsidRPr="0037545C" w:rsidRDefault="005335EF" w:rsidP="005159F7">
      <w:pPr>
        <w:pStyle w:val="ListBullet"/>
        <w:jc w:val="both"/>
        <w:rPr>
          <w:color w:val="auto"/>
        </w:rPr>
      </w:pPr>
      <w:r w:rsidRPr="0037545C">
        <w:rPr>
          <w:color w:val="auto"/>
        </w:rPr>
        <w:t>Description of the activity in relation to the</w:t>
      </w:r>
      <w:r w:rsidR="0082301B" w:rsidRPr="0037545C">
        <w:rPr>
          <w:color w:val="auto"/>
        </w:rPr>
        <w:t xml:space="preserve"> use of nodes and the</w:t>
      </w:r>
      <w:r w:rsidRPr="0037545C">
        <w:rPr>
          <w:color w:val="auto"/>
        </w:rPr>
        <w:t xml:space="preserve"> nodal </w:t>
      </w:r>
      <w:proofErr w:type="gramStart"/>
      <w:r w:rsidRPr="0037545C">
        <w:rPr>
          <w:color w:val="auto"/>
        </w:rPr>
        <w:t>area;</w:t>
      </w:r>
      <w:proofErr w:type="gramEnd"/>
    </w:p>
    <w:p w14:paraId="09627034" w14:textId="7EB396AC" w:rsidR="005335EF" w:rsidRPr="0037545C" w:rsidRDefault="0082301B" w:rsidP="005159F7">
      <w:pPr>
        <w:pStyle w:val="ListBullet"/>
        <w:jc w:val="both"/>
        <w:rPr>
          <w:color w:val="auto"/>
        </w:rPr>
      </w:pPr>
      <w:r w:rsidRPr="0037545C">
        <w:rPr>
          <w:color w:val="auto"/>
        </w:rPr>
        <w:t>Compliance with relevant</w:t>
      </w:r>
      <w:r w:rsidR="005335EF" w:rsidRPr="0037545C">
        <w:rPr>
          <w:color w:val="auto"/>
        </w:rPr>
        <w:t xml:space="preserve"> maritime </w:t>
      </w:r>
      <w:proofErr w:type="gramStart"/>
      <w:r w:rsidR="005335EF" w:rsidRPr="0037545C">
        <w:rPr>
          <w:color w:val="auto"/>
        </w:rPr>
        <w:t>standards;</w:t>
      </w:r>
      <w:proofErr w:type="gramEnd"/>
    </w:p>
    <w:p w14:paraId="3684F4EC" w14:textId="75F9F6BC" w:rsidR="005335EF" w:rsidRPr="0037545C" w:rsidRDefault="0082301B" w:rsidP="005159F7">
      <w:pPr>
        <w:pStyle w:val="ListBullet"/>
        <w:jc w:val="both"/>
        <w:rPr>
          <w:color w:val="auto"/>
        </w:rPr>
      </w:pPr>
      <w:r w:rsidRPr="0037545C">
        <w:rPr>
          <w:color w:val="auto"/>
        </w:rPr>
        <w:t>Appropriate consideration of all relevant information (including peer reviewed scientific literature</w:t>
      </w:r>
      <w:r w:rsidR="00974904">
        <w:rPr>
          <w:color w:val="auto"/>
        </w:rPr>
        <w:t xml:space="preserve"> and statutory documents such as Recovery Plans</w:t>
      </w:r>
      <w:r w:rsidR="003C2B96">
        <w:rPr>
          <w:color w:val="auto"/>
        </w:rPr>
        <w:t xml:space="preserve"> for Matters Protected under Part 3 of the </w:t>
      </w:r>
      <w:r w:rsidR="003C2B96" w:rsidRPr="003C2B96">
        <w:rPr>
          <w:i/>
          <w:color w:val="auto"/>
        </w:rPr>
        <w:t>Environment Protection and Biodiversity Conservation Act 1999</w:t>
      </w:r>
      <w:r w:rsidR="003C2B96">
        <w:rPr>
          <w:i/>
          <w:color w:val="auto"/>
        </w:rPr>
        <w:t xml:space="preserve"> </w:t>
      </w:r>
      <w:r w:rsidR="003C2B96" w:rsidRPr="003C2B96">
        <w:rPr>
          <w:color w:val="auto"/>
        </w:rPr>
        <w:t>(EPBC Act)</w:t>
      </w:r>
      <w:r w:rsidRPr="0037545C">
        <w:rPr>
          <w:color w:val="auto"/>
        </w:rPr>
        <w:t xml:space="preserve">) to ensure impacts and risk are reduced to </w:t>
      </w:r>
      <w:r w:rsidR="003C2B96">
        <w:rPr>
          <w:color w:val="auto"/>
        </w:rPr>
        <w:t>as low as reasonably practicable (</w:t>
      </w:r>
      <w:r w:rsidRPr="0037545C">
        <w:rPr>
          <w:color w:val="auto"/>
        </w:rPr>
        <w:t>ALARP</w:t>
      </w:r>
      <w:r w:rsidR="003C2B96">
        <w:rPr>
          <w:color w:val="auto"/>
        </w:rPr>
        <w:t>)</w:t>
      </w:r>
      <w:r w:rsidRPr="0037545C">
        <w:rPr>
          <w:color w:val="auto"/>
        </w:rPr>
        <w:t xml:space="preserve"> and acceptable </w:t>
      </w:r>
      <w:proofErr w:type="gramStart"/>
      <w:r w:rsidRPr="0037545C">
        <w:rPr>
          <w:color w:val="auto"/>
        </w:rPr>
        <w:t>levels</w:t>
      </w:r>
      <w:r w:rsidR="005335EF" w:rsidRPr="0037545C">
        <w:rPr>
          <w:color w:val="auto"/>
        </w:rPr>
        <w:t>;</w:t>
      </w:r>
      <w:proofErr w:type="gramEnd"/>
    </w:p>
    <w:p w14:paraId="0DE64C08" w14:textId="1985E127" w:rsidR="005335EF" w:rsidRPr="0037545C" w:rsidRDefault="0082301B" w:rsidP="0082301B">
      <w:pPr>
        <w:pStyle w:val="ListBullet"/>
        <w:jc w:val="both"/>
        <w:rPr>
          <w:color w:val="auto"/>
        </w:rPr>
      </w:pPr>
      <w:r w:rsidRPr="0037545C">
        <w:rPr>
          <w:color w:val="auto"/>
        </w:rPr>
        <w:lastRenderedPageBreak/>
        <w:t xml:space="preserve">Adequate consideration of </w:t>
      </w:r>
      <w:r w:rsidR="0037545C">
        <w:rPr>
          <w:color w:val="auto"/>
        </w:rPr>
        <w:t xml:space="preserve">impacts on </w:t>
      </w:r>
      <w:r w:rsidRPr="0037545C">
        <w:rPr>
          <w:color w:val="auto"/>
        </w:rPr>
        <w:t>key sensitivities</w:t>
      </w:r>
      <w:r w:rsidR="0037545C">
        <w:rPr>
          <w:color w:val="auto"/>
        </w:rPr>
        <w:t xml:space="preserve"> and subsequent </w:t>
      </w:r>
      <w:proofErr w:type="gramStart"/>
      <w:r w:rsidR="0037545C">
        <w:rPr>
          <w:color w:val="auto"/>
        </w:rPr>
        <w:t>controls</w:t>
      </w:r>
      <w:r w:rsidR="005335EF" w:rsidRPr="0037545C">
        <w:rPr>
          <w:color w:val="auto"/>
        </w:rPr>
        <w:t>;</w:t>
      </w:r>
      <w:proofErr w:type="gramEnd"/>
    </w:p>
    <w:p w14:paraId="58B381C8" w14:textId="77777777" w:rsidR="0082301B" w:rsidRPr="0037545C" w:rsidRDefault="0082301B" w:rsidP="005159F7">
      <w:pPr>
        <w:pStyle w:val="ListBullet"/>
        <w:jc w:val="both"/>
        <w:rPr>
          <w:color w:val="auto"/>
        </w:rPr>
      </w:pPr>
      <w:r w:rsidRPr="0037545C">
        <w:rPr>
          <w:color w:val="auto"/>
        </w:rPr>
        <w:t xml:space="preserve">Appropriate description and consideration of the environment that may be affected by the </w:t>
      </w:r>
      <w:proofErr w:type="gramStart"/>
      <w:r w:rsidRPr="0037545C">
        <w:rPr>
          <w:color w:val="auto"/>
        </w:rPr>
        <w:t>activity;</w:t>
      </w:r>
      <w:proofErr w:type="gramEnd"/>
    </w:p>
    <w:p w14:paraId="11DE447C" w14:textId="485876E3" w:rsidR="005335EF" w:rsidRPr="0037545C" w:rsidRDefault="0082301B" w:rsidP="005159F7">
      <w:pPr>
        <w:pStyle w:val="ListBullet"/>
        <w:jc w:val="both"/>
        <w:rPr>
          <w:color w:val="auto"/>
        </w:rPr>
      </w:pPr>
      <w:r w:rsidRPr="0037545C">
        <w:rPr>
          <w:color w:val="auto"/>
        </w:rPr>
        <w:t xml:space="preserve">Impacts to </w:t>
      </w:r>
      <w:r w:rsidR="0037545C" w:rsidRPr="0037545C">
        <w:rPr>
          <w:color w:val="auto"/>
        </w:rPr>
        <w:t>recreational fishers</w:t>
      </w:r>
      <w:r w:rsidR="00974904">
        <w:rPr>
          <w:color w:val="auto"/>
        </w:rPr>
        <w:t>/divers/tourism</w:t>
      </w:r>
      <w:r w:rsidR="0037545C" w:rsidRPr="0037545C">
        <w:rPr>
          <w:color w:val="auto"/>
        </w:rPr>
        <w:t xml:space="preserve">, </w:t>
      </w:r>
      <w:r w:rsidRPr="0037545C">
        <w:rPr>
          <w:color w:val="auto"/>
        </w:rPr>
        <w:t>commercial fishers</w:t>
      </w:r>
      <w:r w:rsidR="0037545C" w:rsidRPr="0037545C">
        <w:rPr>
          <w:color w:val="auto"/>
        </w:rPr>
        <w:t>,</w:t>
      </w:r>
      <w:r w:rsidRPr="0037545C">
        <w:rPr>
          <w:color w:val="auto"/>
        </w:rPr>
        <w:t xml:space="preserve"> commercially targeted species</w:t>
      </w:r>
      <w:r w:rsidR="0037545C" w:rsidRPr="0037545C">
        <w:rPr>
          <w:color w:val="auto"/>
        </w:rPr>
        <w:t xml:space="preserve">, planktonic species and other </w:t>
      </w:r>
      <w:proofErr w:type="gramStart"/>
      <w:r w:rsidR="0037545C" w:rsidRPr="0037545C">
        <w:rPr>
          <w:color w:val="auto"/>
        </w:rPr>
        <w:t>invertebrates</w:t>
      </w:r>
      <w:r w:rsidRPr="0037545C">
        <w:rPr>
          <w:color w:val="auto"/>
        </w:rPr>
        <w:t>;</w:t>
      </w:r>
      <w:proofErr w:type="gramEnd"/>
    </w:p>
    <w:p w14:paraId="2606ACF7" w14:textId="7895CD1D" w:rsidR="0082301B" w:rsidRPr="00974904" w:rsidRDefault="0082301B" w:rsidP="005159F7">
      <w:pPr>
        <w:pStyle w:val="ListBullet"/>
        <w:jc w:val="both"/>
        <w:rPr>
          <w:color w:val="auto"/>
        </w:rPr>
      </w:pPr>
      <w:r w:rsidRPr="0037545C">
        <w:rPr>
          <w:color w:val="auto"/>
        </w:rPr>
        <w:t>Impacts to Matters Protected under Part 3 of the</w:t>
      </w:r>
      <w:r w:rsidR="003C2B96">
        <w:rPr>
          <w:color w:val="auto"/>
        </w:rPr>
        <w:t xml:space="preserve"> EPBC </w:t>
      </w:r>
      <w:proofErr w:type="gramStart"/>
      <w:r w:rsidR="003C2B96">
        <w:rPr>
          <w:color w:val="auto"/>
        </w:rPr>
        <w:t>Act</w:t>
      </w:r>
      <w:r w:rsidRPr="00974904">
        <w:rPr>
          <w:color w:val="auto"/>
        </w:rPr>
        <w:t>;</w:t>
      </w:r>
      <w:proofErr w:type="gramEnd"/>
    </w:p>
    <w:p w14:paraId="43C2D549" w14:textId="5E9C41CB" w:rsidR="0082301B" w:rsidRPr="00974904" w:rsidRDefault="0037545C" w:rsidP="005159F7">
      <w:pPr>
        <w:pStyle w:val="ListBullet"/>
        <w:jc w:val="both"/>
        <w:rPr>
          <w:color w:val="auto"/>
        </w:rPr>
      </w:pPr>
      <w:r w:rsidRPr="00974904">
        <w:rPr>
          <w:color w:val="auto"/>
        </w:rPr>
        <w:t>Appropriateness of</w:t>
      </w:r>
      <w:r w:rsidR="0082301B" w:rsidRPr="00974904">
        <w:rPr>
          <w:color w:val="auto"/>
        </w:rPr>
        <w:t xml:space="preserve"> underwater noise </w:t>
      </w:r>
      <w:proofErr w:type="gramStart"/>
      <w:r w:rsidR="0082301B" w:rsidRPr="00974904">
        <w:rPr>
          <w:color w:val="auto"/>
        </w:rPr>
        <w:t>modelling</w:t>
      </w:r>
      <w:r w:rsidRPr="00974904">
        <w:rPr>
          <w:color w:val="auto"/>
        </w:rPr>
        <w:t>;</w:t>
      </w:r>
      <w:proofErr w:type="gramEnd"/>
      <w:r w:rsidR="0082301B" w:rsidRPr="00974904">
        <w:rPr>
          <w:color w:val="auto"/>
        </w:rPr>
        <w:t xml:space="preserve"> </w:t>
      </w:r>
    </w:p>
    <w:p w14:paraId="784D9DA3" w14:textId="1DA8211E" w:rsidR="0082301B" w:rsidRPr="00974904" w:rsidRDefault="0037545C" w:rsidP="005159F7">
      <w:pPr>
        <w:pStyle w:val="ListBullet"/>
        <w:jc w:val="both"/>
        <w:rPr>
          <w:color w:val="auto"/>
        </w:rPr>
      </w:pPr>
      <w:r w:rsidRPr="00974904">
        <w:rPr>
          <w:color w:val="auto"/>
        </w:rPr>
        <w:t>Impacts</w:t>
      </w:r>
      <w:r w:rsidR="0082301B" w:rsidRPr="00974904">
        <w:rPr>
          <w:color w:val="auto"/>
        </w:rPr>
        <w:t xml:space="preserve"> to Australian Marine </w:t>
      </w:r>
      <w:proofErr w:type="gramStart"/>
      <w:r w:rsidR="0082301B" w:rsidRPr="00974904">
        <w:rPr>
          <w:color w:val="auto"/>
        </w:rPr>
        <w:t>Parks</w:t>
      </w:r>
      <w:r w:rsidRPr="00974904">
        <w:rPr>
          <w:color w:val="auto"/>
        </w:rPr>
        <w:t>;</w:t>
      </w:r>
      <w:proofErr w:type="gramEnd"/>
    </w:p>
    <w:p w14:paraId="1FCD24D6" w14:textId="6FE36912" w:rsidR="0082301B" w:rsidRPr="00974904" w:rsidRDefault="0082301B" w:rsidP="005159F7">
      <w:pPr>
        <w:pStyle w:val="ListBullet"/>
        <w:jc w:val="both"/>
        <w:rPr>
          <w:color w:val="auto"/>
        </w:rPr>
      </w:pPr>
      <w:r w:rsidRPr="00974904">
        <w:rPr>
          <w:color w:val="auto"/>
        </w:rPr>
        <w:t>Cumulative impacts</w:t>
      </w:r>
      <w:r w:rsidR="0037545C" w:rsidRPr="00974904">
        <w:rPr>
          <w:color w:val="auto"/>
        </w:rPr>
        <w:t>;</w:t>
      </w:r>
      <w:r w:rsidR="00974904" w:rsidRPr="00974904">
        <w:rPr>
          <w:color w:val="auto"/>
        </w:rPr>
        <w:t xml:space="preserve"> and</w:t>
      </w:r>
    </w:p>
    <w:p w14:paraId="5D6BEF42" w14:textId="35012C01" w:rsidR="0082301B" w:rsidRPr="00974904" w:rsidRDefault="00974904" w:rsidP="005159F7">
      <w:pPr>
        <w:pStyle w:val="ListBullet"/>
        <w:jc w:val="both"/>
        <w:rPr>
          <w:color w:val="auto"/>
        </w:rPr>
      </w:pPr>
      <w:r w:rsidRPr="00974904">
        <w:rPr>
          <w:color w:val="auto"/>
        </w:rPr>
        <w:t>Appropriateness of</w:t>
      </w:r>
      <w:r w:rsidR="0082301B" w:rsidRPr="00974904">
        <w:rPr>
          <w:color w:val="auto"/>
        </w:rPr>
        <w:t xml:space="preserve"> southern rock lobster </w:t>
      </w:r>
      <w:r w:rsidRPr="00974904">
        <w:rPr>
          <w:color w:val="auto"/>
        </w:rPr>
        <w:t>research to inform</w:t>
      </w:r>
      <w:r w:rsidR="0082301B" w:rsidRPr="00974904">
        <w:rPr>
          <w:color w:val="auto"/>
        </w:rPr>
        <w:t xml:space="preserve"> impacts to the western rock lobster</w:t>
      </w:r>
      <w:r w:rsidRPr="00974904">
        <w:rPr>
          <w:color w:val="auto"/>
        </w:rPr>
        <w:t>.</w:t>
      </w:r>
    </w:p>
    <w:p w14:paraId="51B41C53" w14:textId="072A1F6C" w:rsidR="00735EBE" w:rsidRDefault="0064662B" w:rsidP="00CB627B">
      <w:pPr>
        <w:jc w:val="both"/>
      </w:pPr>
      <w:r>
        <w:t xml:space="preserve">NOPSEMA </w:t>
      </w:r>
      <w:proofErr w:type="gramStart"/>
      <w:r>
        <w:t xml:space="preserve">took </w:t>
      </w:r>
      <w:r w:rsidR="008820EC">
        <w:t>into account</w:t>
      </w:r>
      <w:proofErr w:type="gramEnd"/>
      <w:r w:rsidR="008820EC">
        <w:t xml:space="preserve"> </w:t>
      </w:r>
      <w:r w:rsidR="00872E47">
        <w:t xml:space="preserve">these public comments and relevant </w:t>
      </w:r>
      <w:r>
        <w:t>key matters</w:t>
      </w:r>
      <w:r w:rsidR="00872E47">
        <w:t xml:space="preserve">, </w:t>
      </w:r>
      <w:proofErr w:type="gramStart"/>
      <w:r w:rsidR="00872E47">
        <w:t>and also</w:t>
      </w:r>
      <w:proofErr w:type="gramEnd"/>
      <w:r w:rsidR="00872E47">
        <w:t xml:space="preserve"> the Titleholder’s Report on Public Comme</w:t>
      </w:r>
      <w:r w:rsidR="005F572A">
        <w:t>n</w:t>
      </w:r>
      <w:r w:rsidR="00872E47">
        <w:t>t</w:t>
      </w:r>
      <w:r w:rsidR="006F091A" w:rsidRPr="006F091A">
        <w:rPr>
          <w:vertAlign w:val="superscript"/>
        </w:rPr>
        <w:footnoteReference w:id="5"/>
      </w:r>
      <w:r w:rsidR="0024213A">
        <w:t xml:space="preserve"> during the EP assessment process </w:t>
      </w:r>
      <w:r w:rsidR="003629D9">
        <w:t xml:space="preserve">(in accordance with relevant </w:t>
      </w:r>
      <w:r w:rsidR="00E26748">
        <w:t>NOPSEMA</w:t>
      </w:r>
      <w:r w:rsidR="003629D9">
        <w:t xml:space="preserve"> </w:t>
      </w:r>
      <w:r w:rsidR="008B3204">
        <w:t>p</w:t>
      </w:r>
      <w:r w:rsidR="003629D9">
        <w:t>oli</w:t>
      </w:r>
      <w:r w:rsidR="004A589E">
        <w:t>ci</w:t>
      </w:r>
      <w:r w:rsidR="003629D9">
        <w:t xml:space="preserve">es and </w:t>
      </w:r>
      <w:r w:rsidR="008B3204">
        <w:t>p</w:t>
      </w:r>
      <w:r w:rsidR="00831B2A">
        <w:t>rocedures</w:t>
      </w:r>
      <w:r w:rsidR="003629D9">
        <w:t>)</w:t>
      </w:r>
      <w:r w:rsidR="00872E47">
        <w:t xml:space="preserve">, </w:t>
      </w:r>
      <w:r w:rsidR="00E026F9">
        <w:t>i</w:t>
      </w:r>
      <w:r w:rsidR="00027944">
        <w:t>n determining</w:t>
      </w:r>
      <w:r w:rsidR="00CB627B">
        <w:t xml:space="preserve"> </w:t>
      </w:r>
      <w:r w:rsidR="00027944">
        <w:t xml:space="preserve">that </w:t>
      </w:r>
      <w:r w:rsidR="00E026F9">
        <w:t xml:space="preserve">it was reasonably satisfied that </w:t>
      </w:r>
      <w:r w:rsidR="00027944">
        <w:t>the EP met the criteria for acceptance</w:t>
      </w:r>
      <w:r w:rsidR="006F091A" w:rsidRPr="006F091A">
        <w:rPr>
          <w:vertAlign w:val="superscript"/>
        </w:rPr>
        <w:footnoteReference w:id="6"/>
      </w:r>
      <w:r w:rsidR="00E026F9">
        <w:t xml:space="preserve">. </w:t>
      </w:r>
    </w:p>
    <w:p w14:paraId="19692CBE" w14:textId="2B5F206F" w:rsidR="003C1AE5" w:rsidRDefault="003629D9" w:rsidP="00CB627B">
      <w:pPr>
        <w:jc w:val="both"/>
      </w:pPr>
      <w:r>
        <w:t xml:space="preserve">In relation to the key matters listed above, </w:t>
      </w:r>
      <w:r w:rsidR="00654192">
        <w:t>NOPSEM</w:t>
      </w:r>
      <w:r w:rsidR="00866A8C">
        <w:t xml:space="preserve">A </w:t>
      </w:r>
      <w:r w:rsidR="008820EC">
        <w:t>concluded that</w:t>
      </w:r>
      <w:r w:rsidR="00866A8C">
        <w:t xml:space="preserve"> </w:t>
      </w:r>
      <w:r w:rsidR="005B7730">
        <w:t xml:space="preserve">the EP </w:t>
      </w:r>
      <w:r w:rsidR="00654192">
        <w:t>demonstrate</w:t>
      </w:r>
      <w:r w:rsidR="008820EC">
        <w:t>d</w:t>
      </w:r>
      <w:r w:rsidR="00654192">
        <w:t xml:space="preserve"> that</w:t>
      </w:r>
      <w:r w:rsidR="00B971CD">
        <w:t xml:space="preserve"> the</w:t>
      </w:r>
      <w:r w:rsidR="00654192">
        <w:t xml:space="preserve"> environmental impacts and risks of the activity will be reduced to ALARP and </w:t>
      </w:r>
      <w:r w:rsidR="003D50A2">
        <w:t>to an acceptable level</w:t>
      </w:r>
      <w:r w:rsidR="001C0DA1">
        <w:t>. This is because</w:t>
      </w:r>
      <w:r w:rsidR="00BF77B6">
        <w:t>, the EP demonstrate</w:t>
      </w:r>
      <w:r w:rsidR="004F5189">
        <w:t>d</w:t>
      </w:r>
      <w:r w:rsidR="00BF77B6">
        <w:t xml:space="preserve"> that</w:t>
      </w:r>
      <w:r>
        <w:t>:</w:t>
      </w:r>
    </w:p>
    <w:p w14:paraId="0C072708" w14:textId="76E84FC5" w:rsidR="003C1AE5" w:rsidRDefault="00716129" w:rsidP="004F5189">
      <w:pPr>
        <w:pStyle w:val="ListBullet"/>
        <w:jc w:val="both"/>
      </w:pPr>
      <w:r>
        <w:t>the cost of implementing any further control measures would be grossly disproportionate to the benefits to the environment that could be gained</w:t>
      </w:r>
      <w:r w:rsidR="00D52CFA">
        <w:t xml:space="preserve">; </w:t>
      </w:r>
      <w:r w:rsidR="004F0DFC">
        <w:t>and</w:t>
      </w:r>
    </w:p>
    <w:p w14:paraId="1114CEA4" w14:textId="0885CF00" w:rsidR="004F0DFC" w:rsidRDefault="00C00807" w:rsidP="00713BCC">
      <w:pPr>
        <w:pStyle w:val="ListBullet"/>
      </w:pPr>
      <w:r>
        <w:t>the</w:t>
      </w:r>
      <w:r w:rsidR="00E426D5">
        <w:t xml:space="preserve"> defined </w:t>
      </w:r>
      <w:r>
        <w:t xml:space="preserve">acceptable levels </w:t>
      </w:r>
      <w:r w:rsidR="007479E4">
        <w:t xml:space="preserve">of impact and risk </w:t>
      </w:r>
      <w:r>
        <w:t>were well informe</w:t>
      </w:r>
      <w:r w:rsidR="00713BCC">
        <w:t xml:space="preserve">d </w:t>
      </w:r>
      <w:r w:rsidR="0037204E">
        <w:t>(based on</w:t>
      </w:r>
      <w:r w:rsidR="005F08FC">
        <w:t xml:space="preserve"> reasonable</w:t>
      </w:r>
      <w:r w:rsidR="0037204E">
        <w:t xml:space="preserve"> internal and external context, legislative and industry standards) and </w:t>
      </w:r>
      <w:r w:rsidR="00EC5248">
        <w:t>would be met for the duration</w:t>
      </w:r>
      <w:r w:rsidR="000C179B">
        <w:t xml:space="preserve"> of the activity</w:t>
      </w:r>
      <w:r w:rsidR="004F0DFC">
        <w:t>.</w:t>
      </w:r>
    </w:p>
    <w:p w14:paraId="4131858B" w14:textId="53F4377A" w:rsidR="00033F09" w:rsidRPr="00033F09" w:rsidRDefault="00033F09" w:rsidP="00CB627B">
      <w:pPr>
        <w:pStyle w:val="Heading2"/>
        <w:jc w:val="both"/>
      </w:pPr>
      <w:r w:rsidRPr="00033F09">
        <w:t xml:space="preserve">Information </w:t>
      </w:r>
      <w:r w:rsidRPr="00773CBC">
        <w:t>relevant</w:t>
      </w:r>
      <w:r w:rsidRPr="00033F09">
        <w:t xml:space="preserve"> to NOPSEMA’s decision:</w:t>
      </w:r>
    </w:p>
    <w:p w14:paraId="23DCE99C" w14:textId="77777777" w:rsidR="00033F09" w:rsidRPr="00033F09" w:rsidRDefault="00033F09" w:rsidP="00CB627B">
      <w:pPr>
        <w:jc w:val="both"/>
      </w:pPr>
      <w:r w:rsidRPr="00033F09">
        <w:t xml:space="preserve">In making the decision to accept this EP, NOPSEMA </w:t>
      </w:r>
      <w:proofErr w:type="gramStart"/>
      <w:r w:rsidRPr="00033F09">
        <w:t>took into account</w:t>
      </w:r>
      <w:proofErr w:type="gramEnd"/>
      <w:r w:rsidRPr="00033F09">
        <w:t xml:space="preserve">: </w:t>
      </w:r>
    </w:p>
    <w:p w14:paraId="6CFABD6B" w14:textId="77777777" w:rsidR="00033F09" w:rsidRPr="00033F09" w:rsidRDefault="00033F09" w:rsidP="00CB627B">
      <w:pPr>
        <w:pStyle w:val="ListBullet"/>
        <w:jc w:val="both"/>
      </w:pPr>
      <w:r w:rsidRPr="00033F09">
        <w:t xml:space="preserve">the Environment </w:t>
      </w:r>
      <w:proofErr w:type="gramStart"/>
      <w:r w:rsidRPr="00033F09">
        <w:t>Regulations;</w:t>
      </w:r>
      <w:proofErr w:type="gramEnd"/>
    </w:p>
    <w:p w14:paraId="6A41911A" w14:textId="54D989BB" w:rsidR="00033F09" w:rsidRPr="00416A8C" w:rsidRDefault="00033F09" w:rsidP="00CB627B">
      <w:pPr>
        <w:pStyle w:val="ListBullet"/>
        <w:jc w:val="both"/>
        <w:rPr>
          <w:rFonts w:cs="Calibri"/>
        </w:rPr>
      </w:pPr>
      <w:r w:rsidRPr="00416A8C">
        <w:rPr>
          <w:rFonts w:cs="Calibri"/>
        </w:rPr>
        <w:t>NOPSEMA</w:t>
      </w:r>
      <w:r w:rsidR="00283555">
        <w:rPr>
          <w:rFonts w:cs="Calibri"/>
        </w:rPr>
        <w:t xml:space="preserve"> policies and procedures, including the</w:t>
      </w:r>
      <w:r w:rsidRPr="00416A8C">
        <w:rPr>
          <w:rFonts w:cs="Calibri"/>
        </w:rPr>
        <w:t xml:space="preserve"> Assessment Policy (PL0050), Environment Plan Assessment Policy (PL1347)</w:t>
      </w:r>
      <w:r w:rsidR="00416A8C" w:rsidRPr="00416A8C">
        <w:rPr>
          <w:rFonts w:cs="Calibri"/>
        </w:rPr>
        <w:t>,</w:t>
      </w:r>
      <w:r w:rsidRPr="00416A8C">
        <w:rPr>
          <w:rFonts w:cs="Calibri"/>
        </w:rPr>
        <w:t xml:space="preserve"> Environment Plan Decision Making Guidelines (GL1721)</w:t>
      </w:r>
      <w:r w:rsidR="00AF3A96">
        <w:rPr>
          <w:rFonts w:cs="Calibri"/>
        </w:rPr>
        <w:t xml:space="preserve">, </w:t>
      </w:r>
      <w:r w:rsidR="002370B5">
        <w:rPr>
          <w:rFonts w:cs="Calibri"/>
        </w:rPr>
        <w:t>Environment Plan Content Requirement Guidance Note (</w:t>
      </w:r>
      <w:r w:rsidR="00827139">
        <w:rPr>
          <w:rFonts w:cs="Calibri"/>
        </w:rPr>
        <w:t>GN1344)</w:t>
      </w:r>
      <w:r w:rsidR="00416A8C" w:rsidRPr="00416A8C">
        <w:rPr>
          <w:rFonts w:cs="Calibri"/>
        </w:rPr>
        <w:t xml:space="preserve"> and Consultation </w:t>
      </w:r>
      <w:proofErr w:type="gramStart"/>
      <w:r w:rsidR="00416A8C" w:rsidRPr="00416A8C">
        <w:rPr>
          <w:rFonts w:cs="Calibri"/>
        </w:rPr>
        <w:t xml:space="preserve">in the </w:t>
      </w:r>
      <w:r w:rsidR="00283555">
        <w:rPr>
          <w:rFonts w:cs="Calibri"/>
        </w:rPr>
        <w:t>C</w:t>
      </w:r>
      <w:r w:rsidR="00416A8C" w:rsidRPr="00416A8C">
        <w:rPr>
          <w:rFonts w:cs="Calibri"/>
        </w:rPr>
        <w:t>ourse of</w:t>
      </w:r>
      <w:proofErr w:type="gramEnd"/>
      <w:r w:rsidR="00416A8C" w:rsidRPr="00416A8C">
        <w:rPr>
          <w:rFonts w:cs="Calibri"/>
        </w:rPr>
        <w:t xml:space="preserve"> </w:t>
      </w:r>
      <w:r w:rsidR="00283555">
        <w:rPr>
          <w:rFonts w:cs="Calibri"/>
        </w:rPr>
        <w:t>P</w:t>
      </w:r>
      <w:r w:rsidR="00416A8C" w:rsidRPr="00416A8C">
        <w:rPr>
          <w:rFonts w:cs="Calibri"/>
        </w:rPr>
        <w:t xml:space="preserve">reparing an Environment Plan </w:t>
      </w:r>
      <w:r w:rsidR="006242A4">
        <w:rPr>
          <w:rFonts w:cs="Calibri"/>
        </w:rPr>
        <w:t>G</w:t>
      </w:r>
      <w:r w:rsidR="00416A8C" w:rsidRPr="00416A8C">
        <w:rPr>
          <w:rFonts w:cs="Calibri"/>
        </w:rPr>
        <w:t>uideline (GL2086</w:t>
      </w:r>
      <w:proofErr w:type="gramStart"/>
      <w:r w:rsidR="00416A8C" w:rsidRPr="00416A8C">
        <w:rPr>
          <w:rFonts w:cs="Calibri"/>
        </w:rPr>
        <w:t>)</w:t>
      </w:r>
      <w:r w:rsidRPr="00416A8C">
        <w:rPr>
          <w:rFonts w:cs="Calibri"/>
        </w:rPr>
        <w:t>;</w:t>
      </w:r>
      <w:proofErr w:type="gramEnd"/>
    </w:p>
    <w:p w14:paraId="760B44C5" w14:textId="7347056A" w:rsidR="00033F09" w:rsidRPr="00033F09" w:rsidRDefault="00033F09" w:rsidP="00CB627B">
      <w:pPr>
        <w:pStyle w:val="ListBullet"/>
        <w:jc w:val="both"/>
      </w:pPr>
      <w:r w:rsidRPr="00033F09">
        <w:t xml:space="preserve">the </w:t>
      </w:r>
      <w:r w:rsidR="0034751C">
        <w:t xml:space="preserve">information provided and </w:t>
      </w:r>
      <w:r w:rsidR="005E4F9D">
        <w:t>objections or claims</w:t>
      </w:r>
      <w:r w:rsidR="005E4F9D" w:rsidRPr="00033F09">
        <w:t xml:space="preserve"> </w:t>
      </w:r>
      <w:r w:rsidRPr="00033F09">
        <w:t>raised by relevant persons</w:t>
      </w:r>
      <w:r w:rsidR="00CE31BF">
        <w:t xml:space="preserve"> through the relevant persons consultation </w:t>
      </w:r>
      <w:proofErr w:type="gramStart"/>
      <w:r w:rsidR="00CE31BF">
        <w:t>process</w:t>
      </w:r>
      <w:r w:rsidR="005E4F9D">
        <w:t>;</w:t>
      </w:r>
      <w:proofErr w:type="gramEnd"/>
      <w:r w:rsidRPr="00033F09">
        <w:t xml:space="preserve"> </w:t>
      </w:r>
    </w:p>
    <w:p w14:paraId="295A1ECC" w14:textId="663F85EA" w:rsidR="00033F09" w:rsidRPr="00974904" w:rsidRDefault="00033F09" w:rsidP="00CB627B">
      <w:pPr>
        <w:pStyle w:val="ListBullet"/>
        <w:jc w:val="both"/>
        <w:rPr>
          <w:color w:val="auto"/>
        </w:rPr>
      </w:pPr>
      <w:r w:rsidRPr="00974904">
        <w:rPr>
          <w:color w:val="auto"/>
        </w:rPr>
        <w:t xml:space="preserve">the </w:t>
      </w:r>
      <w:r w:rsidR="005E4F9D" w:rsidRPr="00974904">
        <w:rPr>
          <w:color w:val="auto"/>
        </w:rPr>
        <w:t xml:space="preserve">comments </w:t>
      </w:r>
      <w:r w:rsidRPr="00974904">
        <w:rPr>
          <w:color w:val="auto"/>
        </w:rPr>
        <w:t xml:space="preserve">raised </w:t>
      </w:r>
      <w:r w:rsidR="0024213A" w:rsidRPr="00974904">
        <w:rPr>
          <w:color w:val="auto"/>
        </w:rPr>
        <w:t xml:space="preserve">during the public comment </w:t>
      </w:r>
      <w:proofErr w:type="gramStart"/>
      <w:r w:rsidR="0024213A" w:rsidRPr="00974904">
        <w:rPr>
          <w:color w:val="auto"/>
        </w:rPr>
        <w:t>period</w:t>
      </w:r>
      <w:r w:rsidRPr="00974904">
        <w:rPr>
          <w:color w:val="auto"/>
        </w:rPr>
        <w:t>;</w:t>
      </w:r>
      <w:proofErr w:type="gramEnd"/>
      <w:r w:rsidRPr="00974904">
        <w:rPr>
          <w:color w:val="auto"/>
        </w:rPr>
        <w:t xml:space="preserve"> </w:t>
      </w:r>
    </w:p>
    <w:p w14:paraId="4A4B50C8" w14:textId="51B239DB" w:rsidR="00033F09" w:rsidRPr="00033F09" w:rsidRDefault="00033F09" w:rsidP="00CB627B">
      <w:pPr>
        <w:pStyle w:val="ListBullet"/>
        <w:jc w:val="both"/>
      </w:pPr>
      <w:r w:rsidRPr="00033F09">
        <w:t>relevant plans of management and threatened species recovery plans developed under the EPBC Act</w:t>
      </w:r>
      <w:r w:rsidR="00283555">
        <w:t>,</w:t>
      </w:r>
      <w:r w:rsidRPr="00033F09">
        <w:t xml:space="preserve"> and relevant guidance published by the Department of </w:t>
      </w:r>
      <w:r w:rsidR="00624B8B">
        <w:t xml:space="preserve">Climate Change, </w:t>
      </w:r>
      <w:r w:rsidR="0033446D">
        <w:t xml:space="preserve">Energy, the </w:t>
      </w:r>
      <w:r w:rsidR="00624B8B">
        <w:t>E</w:t>
      </w:r>
      <w:r w:rsidRPr="00033F09">
        <w:t>nvironment</w:t>
      </w:r>
      <w:r w:rsidR="00624B8B">
        <w:t xml:space="preserve"> and Water</w:t>
      </w:r>
      <w:r w:rsidR="00650EF5">
        <w:t xml:space="preserve"> (DCCEEW)</w:t>
      </w:r>
      <w:r w:rsidRPr="00033F09">
        <w:t>;</w:t>
      </w:r>
      <w:r w:rsidR="0034751C">
        <w:t xml:space="preserve"> </w:t>
      </w:r>
      <w:r w:rsidR="00974904">
        <w:t>and</w:t>
      </w:r>
    </w:p>
    <w:p w14:paraId="4666E558" w14:textId="37CF95BC" w:rsidR="00033F09" w:rsidRPr="00033F09" w:rsidRDefault="00B119CD" w:rsidP="00795036">
      <w:pPr>
        <w:pStyle w:val="ListBullet"/>
        <w:jc w:val="both"/>
      </w:pPr>
      <w:r>
        <w:lastRenderedPageBreak/>
        <w:t>r</w:t>
      </w:r>
      <w:r w:rsidRPr="00B119CD">
        <w:t>elevant legislative requirements that apply to the activity and are relevant to the environmental management of the activity</w:t>
      </w:r>
      <w:r w:rsidR="00974904">
        <w:t>.</w:t>
      </w:r>
      <w:r w:rsidR="00033F09" w:rsidRPr="00033F09">
        <w:t xml:space="preserve"> </w:t>
      </w:r>
    </w:p>
    <w:p w14:paraId="74793A5B" w14:textId="77777777" w:rsidR="00033F09" w:rsidRPr="00033F09" w:rsidRDefault="00033F09" w:rsidP="00CB627B">
      <w:pPr>
        <w:pStyle w:val="Heading1"/>
        <w:jc w:val="both"/>
      </w:pPr>
      <w:r w:rsidRPr="00033F09">
        <w:t>Next steps</w:t>
      </w:r>
    </w:p>
    <w:p w14:paraId="69C0A9A5" w14:textId="1EC3C19F" w:rsidR="00033F09" w:rsidRPr="00974904" w:rsidRDefault="00033F09" w:rsidP="00CB627B">
      <w:pPr>
        <w:jc w:val="both"/>
        <w:rPr>
          <w:color w:val="auto"/>
        </w:rPr>
      </w:pPr>
      <w:r w:rsidRPr="00033F09">
        <w:t xml:space="preserve">Responsibility for the ongoing </w:t>
      </w:r>
      <w:r w:rsidRPr="00974904">
        <w:rPr>
          <w:color w:val="auto"/>
        </w:rPr>
        <w:t>environmental performance of the seismic survey</w:t>
      </w:r>
      <w:r w:rsidR="00EB49DF" w:rsidRPr="00974904">
        <w:rPr>
          <w:color w:val="auto"/>
        </w:rPr>
        <w:t xml:space="preserve"> </w:t>
      </w:r>
      <w:r w:rsidRPr="00974904">
        <w:rPr>
          <w:color w:val="auto"/>
        </w:rPr>
        <w:t xml:space="preserve">activity remains, </w:t>
      </w:r>
      <w:proofErr w:type="gramStart"/>
      <w:r w:rsidRPr="00974904">
        <w:rPr>
          <w:color w:val="auto"/>
        </w:rPr>
        <w:t>at all times</w:t>
      </w:r>
      <w:proofErr w:type="gramEnd"/>
      <w:r w:rsidRPr="00974904">
        <w:rPr>
          <w:color w:val="auto"/>
        </w:rPr>
        <w:t>, with</w:t>
      </w:r>
      <w:r w:rsidR="00974904" w:rsidRPr="00974904">
        <w:rPr>
          <w:color w:val="auto"/>
        </w:rPr>
        <w:t xml:space="preserve"> Pilot Energy Limited</w:t>
      </w:r>
      <w:r w:rsidRPr="00974904">
        <w:rPr>
          <w:color w:val="auto"/>
        </w:rPr>
        <w:t xml:space="preserve">. </w:t>
      </w:r>
    </w:p>
    <w:p w14:paraId="1F39110F" w14:textId="77777777" w:rsidR="00033F09" w:rsidRPr="00033F09" w:rsidRDefault="00033F09" w:rsidP="00CB627B">
      <w:pPr>
        <w:jc w:val="both"/>
      </w:pPr>
      <w:r w:rsidRPr="00974904">
        <w:rPr>
          <w:color w:val="auto"/>
        </w:rPr>
        <w:t xml:space="preserve">NOPSEMA has legislated responsibilities to inspect and </w:t>
      </w:r>
      <w:r w:rsidRPr="00033F09">
        <w:t xml:space="preserve">investigate offshore petroleum and greenhouse gas storage activities, and to enforce compliance with environmental law. These functions will be applied to this activity in accordance with NOPSEMA’s policies. </w:t>
      </w:r>
    </w:p>
    <w:p w14:paraId="6B50386D" w14:textId="77777777" w:rsidR="00033F09" w:rsidRPr="00033F09" w:rsidRDefault="00033F09" w:rsidP="00CB627B">
      <w:pPr>
        <w:pStyle w:val="Heading1"/>
        <w:jc w:val="both"/>
      </w:pPr>
      <w:r w:rsidRPr="00033F09">
        <w:t xml:space="preserve">Sensitive Information </w:t>
      </w:r>
    </w:p>
    <w:p w14:paraId="7F918E7A" w14:textId="77777777" w:rsidR="00033F09" w:rsidRPr="00033F09" w:rsidRDefault="00033F09" w:rsidP="00CB627B">
      <w:pPr>
        <w:jc w:val="both"/>
      </w:pPr>
      <w:r w:rsidRPr="00033F09">
        <w:t xml:space="preserve">Sensitive information received during the public comment period, such as the names and contact details of commenters and specific information identified by the commenter or relevant person as ‘sensitive’, is not published in this report. Sensitive information is contained in a sensitive information part of the EP which has been considered by NOPSEMA during its assessment process. </w:t>
      </w:r>
    </w:p>
    <w:p w14:paraId="0E13D948" w14:textId="77777777" w:rsidR="00033F09" w:rsidRPr="00033F09" w:rsidRDefault="00033F09" w:rsidP="00CB627B">
      <w:pPr>
        <w:pStyle w:val="Heading1"/>
        <w:jc w:val="both"/>
      </w:pPr>
      <w:r w:rsidRPr="00033F09">
        <w:t xml:space="preserve">Further information </w:t>
      </w:r>
    </w:p>
    <w:p w14:paraId="2A83557B" w14:textId="01801DDF" w:rsidR="00033F09" w:rsidRPr="00033F09" w:rsidRDefault="00033F09" w:rsidP="00CB627B">
      <w:pPr>
        <w:jc w:val="both"/>
      </w:pPr>
      <w:r w:rsidRPr="00033F09">
        <w:t>If you would like further information about the activity, please contact the titleholder’s nominated liaison person specified in the EP and on NOPSEMA’s webpage for the</w:t>
      </w:r>
      <w:r w:rsidR="00974904">
        <w:t xml:space="preserve"> Eureka </w:t>
      </w:r>
      <w:r w:rsidR="00283555">
        <w:t>M</w:t>
      </w:r>
      <w:r w:rsidR="00974904">
        <w:t xml:space="preserve">arine </w:t>
      </w:r>
      <w:r w:rsidR="00283555">
        <w:t>S</w:t>
      </w:r>
      <w:r w:rsidR="00974904">
        <w:t xml:space="preserve">eismic </w:t>
      </w:r>
      <w:r w:rsidR="00283555">
        <w:t>S</w:t>
      </w:r>
      <w:r w:rsidR="00974904">
        <w:t>urvey</w:t>
      </w:r>
      <w:r w:rsidRPr="00033F09">
        <w:t xml:space="preserve">. </w:t>
      </w:r>
    </w:p>
    <w:p w14:paraId="38116EFD" w14:textId="2B967B66" w:rsidR="00A04250" w:rsidRPr="00C8000D" w:rsidRDefault="00033F09" w:rsidP="00CB627B">
      <w:pPr>
        <w:jc w:val="both"/>
      </w:pPr>
      <w:r w:rsidRPr="00033F09">
        <w:t xml:space="preserve">If you </w:t>
      </w:r>
      <w:r w:rsidRPr="00832A84">
        <w:t>would</w:t>
      </w:r>
      <w:r w:rsidRPr="00033F09">
        <w:t xml:space="preserve"> like to be notified of regulatory information on the activity, such as start and end dates and enforcement actions (if any), please subscribe to updates from </w:t>
      </w:r>
      <w:hyperlink r:id="rId11" w:history="1">
        <w:r w:rsidRPr="00283555">
          <w:rPr>
            <w:rStyle w:val="Hyperlink"/>
          </w:rPr>
          <w:t>NOPSEMA’s website</w:t>
        </w:r>
      </w:hyperlink>
      <w:r w:rsidRPr="00033F09">
        <w:t>.</w:t>
      </w:r>
    </w:p>
    <w:sectPr w:rsidR="00A04250" w:rsidRPr="00C8000D" w:rsidSect="00A04250">
      <w:headerReference w:type="default" r:id="rId12"/>
      <w:footerReference w:type="even" r:id="rId13"/>
      <w:footerReference w:type="default" r:id="rId14"/>
      <w:headerReference w:type="first" r:id="rId15"/>
      <w:footerReference w:type="first" r:id="rId16"/>
      <w:pgSz w:w="11907" w:h="16840" w:code="9"/>
      <w:pgMar w:top="1418" w:right="1134" w:bottom="1134" w:left="1134" w:header="624"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08D0" w14:textId="77777777" w:rsidR="0084315A" w:rsidRPr="000D4EDE" w:rsidRDefault="0084315A" w:rsidP="000D4EDE">
      <w:r>
        <w:separator/>
      </w:r>
    </w:p>
    <w:p w14:paraId="5EE9F20C" w14:textId="77777777" w:rsidR="0084315A" w:rsidRDefault="0084315A"/>
    <w:p w14:paraId="4FF79212" w14:textId="77777777" w:rsidR="0084315A" w:rsidRDefault="0084315A"/>
  </w:endnote>
  <w:endnote w:type="continuationSeparator" w:id="0">
    <w:p w14:paraId="3E97C32F" w14:textId="77777777" w:rsidR="0084315A" w:rsidRPr="000D4EDE" w:rsidRDefault="0084315A" w:rsidP="000D4EDE">
      <w:r>
        <w:continuationSeparator/>
      </w:r>
    </w:p>
    <w:p w14:paraId="5F27B9AA" w14:textId="77777777" w:rsidR="0084315A" w:rsidRDefault="0084315A"/>
    <w:p w14:paraId="120A9590" w14:textId="77777777" w:rsidR="0084315A" w:rsidRDefault="00843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BBD" w14:textId="77777777" w:rsidR="001666C9" w:rsidRDefault="001666C9">
    <w:pPr>
      <w:pStyle w:val="Footer"/>
    </w:pPr>
  </w:p>
  <w:p w14:paraId="74DEFBCC" w14:textId="77777777" w:rsidR="001666C9" w:rsidRDefault="001666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59C2" w14:textId="1FFC7FB1" w:rsidR="000507F9" w:rsidRPr="006D7A1C" w:rsidRDefault="006D7A1C" w:rsidP="00BD5D10">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w:t>
    </w:r>
    <w:r w:rsidRPr="00D50669">
      <w:t>Authority</w:t>
    </w:r>
    <w:r>
      <w:ptab w:relativeTo="margin" w:alignment="center" w:leader="none"/>
    </w:r>
    <w:r>
      <w:ptab w:relativeTo="margin" w:alignment="center" w:leader="none"/>
    </w:r>
    <w:r w:rsidRPr="00AA60C6">
      <w:t xml:space="preserve"> </w:t>
    </w:r>
    <w:r w:rsidRPr="0061626A">
      <w:rPr>
        <w:rStyle w:val="HiddenChar"/>
      </w:rPr>
      <w:t>N-0</w:t>
    </w:r>
    <w:r>
      <w:rPr>
        <w:rStyle w:val="HiddenChar"/>
      </w:rPr>
      <w:t>4750</w:t>
    </w:r>
    <w:r w:rsidRPr="0061626A">
      <w:rPr>
        <w:rStyle w:val="HiddenChar"/>
      </w:rPr>
      <w:t>-FM1</w:t>
    </w:r>
    <w:r>
      <w:rPr>
        <w:rStyle w:val="HiddenChar"/>
      </w:rPr>
      <w:t>851</w:t>
    </w:r>
    <w:r w:rsidR="001512E0">
      <w:rPr>
        <w:rStyle w:val="HiddenChar"/>
      </w:rPr>
      <w:t xml:space="preserve">  </w:t>
    </w:r>
    <w:r w:rsidR="00351CBC">
      <w:rPr>
        <w:rStyle w:val="HiddenChar"/>
      </w:rPr>
      <w:t>07</w:t>
    </w:r>
    <w:r>
      <w:rPr>
        <w:rStyle w:val="HiddenChar"/>
      </w:rPr>
      <w:t>/01/202</w:t>
    </w:r>
    <w:r w:rsidR="00351CBC">
      <w:rPr>
        <w:rStyle w:val="HiddenChar"/>
      </w:rPr>
      <w:t>5</w:t>
    </w:r>
    <w:r w:rsidRPr="00BD777B">
      <w:tab/>
    </w:r>
    <w:r w:rsidR="00B860D8">
      <w:t xml:space="preserve">          </w:t>
    </w:r>
    <w:r w:rsidR="00BD5D10">
      <w:tab/>
    </w:r>
    <w:r w:rsidR="00B860D8" w:rsidRPr="00E02F4B">
      <w:t xml:space="preserve"> </w:t>
    </w:r>
    <w:fldSimple w:instr=" DOCPROPERTY  Objective-Id  \* MERGEFORMAT ">
      <w:r w:rsidR="00CC3671">
        <w:t>A668106</w:t>
      </w:r>
    </w:fldSimple>
    <w:r w:rsidR="00B860D8" w:rsidRPr="00E02F4B">
      <w:rPr>
        <w:rStyle w:val="HiddenChar"/>
      </w:rPr>
      <w:t xml:space="preserve"> </w:t>
    </w:r>
    <w:r w:rsidR="00B860D8" w:rsidRPr="002157EB">
      <w:t xml:space="preserve">    </w:t>
    </w:r>
    <w:r w:rsidR="00B860D8">
      <w:t xml:space="preserve"> </w:t>
    </w:r>
    <w:r w:rsidR="00B860D8" w:rsidRPr="002157EB">
      <w:t xml:space="preserve">Page </w:t>
    </w:r>
    <w:r w:rsidR="00B860D8" w:rsidRPr="002157EB">
      <w:fldChar w:fldCharType="begin"/>
    </w:r>
    <w:r w:rsidR="00B860D8" w:rsidRPr="002157EB">
      <w:instrText xml:space="preserve"> PAGE   \* MERGEFORMAT </w:instrText>
    </w:r>
    <w:r w:rsidR="00B860D8" w:rsidRPr="002157EB">
      <w:fldChar w:fldCharType="separate"/>
    </w:r>
    <w:r w:rsidR="00B860D8">
      <w:t>1</w:t>
    </w:r>
    <w:r w:rsidR="00B860D8" w:rsidRPr="002157EB">
      <w:fldChar w:fldCharType="end"/>
    </w:r>
    <w:r w:rsidR="00B860D8" w:rsidRPr="002157EB">
      <w:t xml:space="preserve"> of </w:t>
    </w:r>
    <w:r w:rsidR="00B860D8">
      <w:rPr>
        <w:noProof/>
      </w:rPr>
      <w:fldChar w:fldCharType="begin"/>
    </w:r>
    <w:r w:rsidR="00B860D8">
      <w:rPr>
        <w:noProof/>
      </w:rPr>
      <w:instrText xml:space="preserve"> NUMPAGES  \* Arabic  \* MERGEFORMAT </w:instrText>
    </w:r>
    <w:r w:rsidR="00B860D8">
      <w:rPr>
        <w:noProof/>
      </w:rPr>
      <w:fldChar w:fldCharType="separate"/>
    </w:r>
    <w:r w:rsidR="00B860D8">
      <w:rPr>
        <w:noProof/>
      </w:rPr>
      <w:t>3</w:t>
    </w:r>
    <w:r w:rsidR="00B860D8">
      <w:rPr>
        <w:noProof/>
      </w:rPr>
      <w:fldChar w:fldCharType="end"/>
    </w:r>
    <w:r w:rsidR="00BD5D10">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A547" w14:textId="14930AF3" w:rsidR="001512E0" w:rsidRDefault="001512E0" w:rsidP="001512E0">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w:t>
    </w:r>
    <w:r w:rsidRPr="00D50669">
      <w:t>Authority</w:t>
    </w:r>
    <w:r>
      <w:ptab w:relativeTo="margin" w:alignment="center" w:leader="none"/>
    </w:r>
    <w:r>
      <w:ptab w:relativeTo="margin" w:alignment="center" w:leader="none"/>
    </w:r>
    <w:r w:rsidRPr="00AA60C6">
      <w:t xml:space="preserve"> </w:t>
    </w:r>
    <w:r w:rsidRPr="0061626A">
      <w:rPr>
        <w:rStyle w:val="HiddenChar"/>
      </w:rPr>
      <w:t>N-0</w:t>
    </w:r>
    <w:r>
      <w:rPr>
        <w:rStyle w:val="HiddenChar"/>
      </w:rPr>
      <w:t>4750</w:t>
    </w:r>
    <w:r w:rsidRPr="0061626A">
      <w:rPr>
        <w:rStyle w:val="HiddenChar"/>
      </w:rPr>
      <w:t>-FM1</w:t>
    </w:r>
    <w:r>
      <w:rPr>
        <w:rStyle w:val="HiddenChar"/>
      </w:rPr>
      <w:t>851  07/01/2025</w:t>
    </w:r>
    <w:r w:rsidRPr="00BD777B">
      <w:tab/>
    </w:r>
    <w:r w:rsidR="00725532">
      <w:t xml:space="preserve">     </w:t>
    </w:r>
    <w:r w:rsidR="007851F0">
      <w:t xml:space="preserve">     </w:t>
    </w:r>
    <w:r w:rsidR="00BD5D10">
      <w:tab/>
    </w:r>
    <w:r w:rsidRPr="00E02F4B">
      <w:t xml:space="preserve"> </w:t>
    </w:r>
    <w:fldSimple w:instr=" DOCPROPERTY  Objective-Id  \* MERGEFORMAT ">
      <w:r w:rsidR="00CC3671">
        <w:t>A668106</w:t>
      </w:r>
    </w:fldSimple>
    <w:r w:rsidRPr="00E02F4B">
      <w:rPr>
        <w:rStyle w:val="HiddenChar"/>
      </w:rPr>
      <w:t xml:space="preserve"> </w:t>
    </w:r>
    <w:r w:rsidRPr="002157EB">
      <w:t xml:space="preserve"> </w:t>
    </w:r>
    <w:bookmarkStart w:id="2" w:name="_Hlk187147758"/>
    <w:r w:rsidRPr="002157EB">
      <w:t xml:space="preserve">   </w:t>
    </w:r>
    <w:r>
      <w:t xml:space="preserve"> </w:t>
    </w:r>
    <w:bookmarkEnd w:id="2"/>
    <w:r w:rsidRPr="002157EB">
      <w:t xml:space="preserve">Page </w:t>
    </w:r>
    <w:r w:rsidRPr="002157EB">
      <w:fldChar w:fldCharType="begin"/>
    </w:r>
    <w:r w:rsidRPr="002157EB">
      <w:instrText xml:space="preserve"> PAGE   \* MERGEFORMAT </w:instrText>
    </w:r>
    <w:r w:rsidRPr="002157EB">
      <w:fldChar w:fldCharType="separate"/>
    </w:r>
    <w:r>
      <w:t>2</w:t>
    </w:r>
    <w:r w:rsidRPr="002157EB">
      <w:fldChar w:fldCharType="end"/>
    </w:r>
    <w:r w:rsidRPr="002157EB">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p w14:paraId="38AE16B5" w14:textId="77777777" w:rsidR="00AB2FB2" w:rsidRDefault="00AB2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442B" w14:textId="77777777" w:rsidR="0084315A" w:rsidRDefault="0084315A" w:rsidP="00033F09">
      <w:pPr>
        <w:spacing w:before="0" w:after="0"/>
      </w:pPr>
      <w:r>
        <w:separator/>
      </w:r>
    </w:p>
  </w:footnote>
  <w:footnote w:type="continuationSeparator" w:id="0">
    <w:p w14:paraId="6BDF67D2" w14:textId="77777777" w:rsidR="0084315A" w:rsidRPr="000D4EDE" w:rsidRDefault="0084315A" w:rsidP="000D4EDE">
      <w:r>
        <w:continuationSeparator/>
      </w:r>
    </w:p>
    <w:p w14:paraId="749ED866" w14:textId="77777777" w:rsidR="0084315A" w:rsidRDefault="0084315A"/>
    <w:p w14:paraId="0CE0BDAA" w14:textId="77777777" w:rsidR="0084315A" w:rsidRDefault="0084315A"/>
  </w:footnote>
  <w:footnote w:id="1">
    <w:p w14:paraId="1AD58B13" w14:textId="08F631DC" w:rsidR="00033F09" w:rsidRPr="00974904" w:rsidRDefault="00033F09" w:rsidP="00033F09">
      <w:pPr>
        <w:pStyle w:val="FootnoteText"/>
        <w:rPr>
          <w:color w:val="auto"/>
        </w:rPr>
      </w:pPr>
      <w:r w:rsidRPr="00974904">
        <w:rPr>
          <w:rStyle w:val="FootnoteReference"/>
          <w:color w:val="auto"/>
        </w:rPr>
        <w:footnoteRef/>
      </w:r>
      <w:r w:rsidRPr="00974904">
        <w:rPr>
          <w:color w:val="auto"/>
        </w:rPr>
        <w:t xml:space="preserve"> Titleholder report on public comments – </w:t>
      </w:r>
      <w:r w:rsidR="00974904" w:rsidRPr="00974904">
        <w:rPr>
          <w:color w:val="auto"/>
        </w:rPr>
        <w:t>Eureka 3D Marine Seismic Survey</w:t>
      </w:r>
    </w:p>
  </w:footnote>
  <w:footnote w:id="2">
    <w:p w14:paraId="0D450DEE" w14:textId="6196D3F0" w:rsidR="00033F09" w:rsidRDefault="00033F09" w:rsidP="00033F09">
      <w:pPr>
        <w:pStyle w:val="FootnoteText"/>
      </w:pPr>
      <w:r w:rsidRPr="00974904">
        <w:rPr>
          <w:rStyle w:val="FootnoteReference"/>
          <w:color w:val="auto"/>
        </w:rPr>
        <w:footnoteRef/>
      </w:r>
      <w:r w:rsidRPr="00974904">
        <w:rPr>
          <w:color w:val="auto"/>
        </w:rPr>
        <w:t xml:space="preserve"> Environment Regulations, Regulation </w:t>
      </w:r>
      <w:r w:rsidR="004A774D" w:rsidRPr="00974904">
        <w:rPr>
          <w:color w:val="auto"/>
        </w:rPr>
        <w:t>34</w:t>
      </w:r>
    </w:p>
  </w:footnote>
  <w:footnote w:id="3">
    <w:p w14:paraId="663A5865" w14:textId="2A0D6D0A" w:rsidR="006F091A" w:rsidRDefault="006F091A">
      <w:pPr>
        <w:pStyle w:val="FootnoteText"/>
      </w:pPr>
      <w:r>
        <w:rPr>
          <w:rStyle w:val="FootnoteReference"/>
        </w:rPr>
        <w:footnoteRef/>
      </w:r>
      <w:r>
        <w:t xml:space="preserve"> Environment Regulations, Regulation 30(6)(b)</w:t>
      </w:r>
    </w:p>
  </w:footnote>
  <w:footnote w:id="4">
    <w:p w14:paraId="36AF9CBF" w14:textId="77777777" w:rsidR="006F091A" w:rsidRDefault="006F091A" w:rsidP="006F091A">
      <w:pPr>
        <w:pStyle w:val="FootnoteText"/>
      </w:pPr>
      <w:r>
        <w:rPr>
          <w:rStyle w:val="FootnoteReference"/>
        </w:rPr>
        <w:footnoteRef/>
      </w:r>
      <w:r>
        <w:t xml:space="preserve"> </w:t>
      </w:r>
      <w:r w:rsidRPr="006F091A">
        <w:t>Environment Regulations, Regulation 30(6)(a)</w:t>
      </w:r>
    </w:p>
  </w:footnote>
  <w:footnote w:id="5">
    <w:p w14:paraId="2262C596" w14:textId="558360B2" w:rsidR="006F091A" w:rsidRDefault="006F091A">
      <w:pPr>
        <w:pStyle w:val="FootnoteText"/>
      </w:pPr>
      <w:r w:rsidRPr="00974904">
        <w:rPr>
          <w:rStyle w:val="FootnoteReference"/>
          <w:color w:val="auto"/>
        </w:rPr>
        <w:footnoteRef/>
      </w:r>
      <w:r w:rsidRPr="00974904">
        <w:rPr>
          <w:color w:val="auto"/>
        </w:rPr>
        <w:t xml:space="preserve"> Titleholder report on public comments –</w:t>
      </w:r>
      <w:r w:rsidR="00974904" w:rsidRPr="00974904">
        <w:rPr>
          <w:color w:val="auto"/>
        </w:rPr>
        <w:t xml:space="preserve"> Eureka 3D Marine Seismic Survey</w:t>
      </w:r>
    </w:p>
  </w:footnote>
  <w:footnote w:id="6">
    <w:p w14:paraId="76042243" w14:textId="4050BA23" w:rsidR="006F091A" w:rsidRDefault="006F091A">
      <w:pPr>
        <w:pStyle w:val="FootnoteText"/>
      </w:pPr>
      <w:r>
        <w:rPr>
          <w:rStyle w:val="FootnoteReference"/>
        </w:rPr>
        <w:footnoteRef/>
      </w:r>
      <w:r>
        <w:t xml:space="preserve"> </w:t>
      </w:r>
      <w:r w:rsidRPr="006F091A">
        <w:t>Environment Regulations, Regulation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33AF" w14:textId="327D6F72" w:rsidR="00A04250" w:rsidRPr="001264E4" w:rsidRDefault="00A04250" w:rsidP="001264E4">
    <w:pPr>
      <w:spacing w:before="0"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6B6A56">
      <w:rPr>
        <w:noProof/>
      </w:rPr>
      <w:t>Eureka 3D Marine Seismic Survey Environment Plan</w:t>
    </w:r>
    <w:r>
      <w:rPr>
        <w:noProof/>
      </w:rPr>
      <w:fldChar w:fldCharType="end"/>
    </w:r>
    <w:r>
      <w:br/>
    </w:r>
    <w:r w:rsidRPr="001264E4">
      <w:rPr>
        <w:noProof/>
        <w:color w:val="6B6E71"/>
        <w:sz w:val="16"/>
        <w:lang w:eastAsia="en-AU"/>
      </w:rPr>
      <w:drawing>
        <wp:anchor distT="0" distB="0" distL="114300" distR="114300" simplePos="0" relativeHeight="251681792" behindDoc="1" locked="1" layoutInCell="1" allowOverlap="0" wp14:anchorId="1C328A74" wp14:editId="59F64F38">
          <wp:simplePos x="0" y="0"/>
          <wp:positionH relativeFrom="margin">
            <wp:posOffset>-50165</wp:posOffset>
          </wp:positionH>
          <wp:positionV relativeFrom="page">
            <wp:posOffset>368300</wp:posOffset>
          </wp:positionV>
          <wp:extent cx="1980000" cy="432000"/>
          <wp:effectExtent l="0" t="0" r="1270" b="6350"/>
          <wp:wrapNone/>
          <wp:docPr id="781454230" name="Picture 78145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6B6A56">
      <w:rPr>
        <w:noProof/>
      </w:rPr>
      <w:t>Key matters report</w:t>
    </w:r>
    <w:r>
      <w:rPr>
        <w:noProof/>
      </w:rPr>
      <w:fldChar w:fldCharType="end"/>
    </w:r>
  </w:p>
  <w:p w14:paraId="2D1BBD1B" w14:textId="77777777" w:rsidR="00A04250" w:rsidRDefault="00A04250" w:rsidP="001264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17F9" w14:textId="4B3E78D3" w:rsidR="00A04250" w:rsidRPr="00E81A1C" w:rsidRDefault="00A04250" w:rsidP="00FC7C46">
    <w:pPr>
      <w:pStyle w:val="DocumentType"/>
    </w:pPr>
    <w:r>
      <w:rPr>
        <w:noProof/>
      </w:rPr>
      <w:fldChar w:fldCharType="begin"/>
    </w:r>
    <w:r>
      <w:rPr>
        <w:noProof/>
      </w:rPr>
      <w:instrText xml:space="preserve"> STYLEREF  DocTypeinBody </w:instrText>
    </w:r>
    <w:r>
      <w:rPr>
        <w:noProof/>
      </w:rPr>
      <w:fldChar w:fldCharType="separate"/>
    </w:r>
    <w:r w:rsidR="006B6A56">
      <w:rPr>
        <w:noProof/>
      </w:rPr>
      <w:t>Key matters report</w:t>
    </w:r>
    <w:r>
      <w:rPr>
        <w:noProof/>
      </w:rPr>
      <w:fldChar w:fldCharType="end"/>
    </w:r>
    <w:r w:rsidRPr="00E81A1C">
      <w:rPr>
        <w:noProof/>
        <w:lang w:eastAsia="en-AU"/>
      </w:rPr>
      <w:drawing>
        <wp:anchor distT="0" distB="0" distL="114300" distR="114300" simplePos="0" relativeHeight="251679744" behindDoc="1" locked="0" layoutInCell="1" allowOverlap="0" wp14:anchorId="5F135DE2" wp14:editId="05058105">
          <wp:simplePos x="0" y="0"/>
          <wp:positionH relativeFrom="margin">
            <wp:posOffset>-12065</wp:posOffset>
          </wp:positionH>
          <wp:positionV relativeFrom="page">
            <wp:posOffset>381000</wp:posOffset>
          </wp:positionV>
          <wp:extent cx="1980000" cy="432000"/>
          <wp:effectExtent l="0" t="0" r="1270" b="6350"/>
          <wp:wrapNone/>
          <wp:docPr id="139105390" name="Picture 13910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63556BBF" w14:textId="77777777" w:rsidR="00A04250" w:rsidRDefault="00A0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029643236">
    <w:abstractNumId w:val="10"/>
  </w:num>
  <w:num w:numId="2" w16cid:durableId="924804115">
    <w:abstractNumId w:val="4"/>
  </w:num>
  <w:num w:numId="3" w16cid:durableId="1807164879">
    <w:abstractNumId w:val="1"/>
  </w:num>
  <w:num w:numId="4" w16cid:durableId="475604737">
    <w:abstractNumId w:val="0"/>
  </w:num>
  <w:num w:numId="5" w16cid:durableId="1173842276">
    <w:abstractNumId w:val="7"/>
  </w:num>
  <w:num w:numId="6" w16cid:durableId="192614164">
    <w:abstractNumId w:val="5"/>
  </w:num>
  <w:num w:numId="7" w16cid:durableId="64888193">
    <w:abstractNumId w:val="8"/>
  </w:num>
  <w:num w:numId="8" w16cid:durableId="997002919">
    <w:abstractNumId w:val="2"/>
  </w:num>
  <w:num w:numId="9" w16cid:durableId="730810097">
    <w:abstractNumId w:val="2"/>
  </w:num>
  <w:num w:numId="10" w16cid:durableId="1102920659">
    <w:abstractNumId w:val="6"/>
  </w:num>
  <w:num w:numId="11" w16cid:durableId="538710127">
    <w:abstractNumId w:val="9"/>
  </w:num>
  <w:num w:numId="12" w16cid:durableId="28647872">
    <w:abstractNumId w:val="8"/>
  </w:num>
  <w:num w:numId="13" w16cid:durableId="43874179">
    <w:abstractNumId w:val="8"/>
  </w:num>
  <w:num w:numId="14" w16cid:durableId="954095871">
    <w:abstractNumId w:val="3"/>
  </w:num>
  <w:num w:numId="15" w16cid:durableId="73742864">
    <w:abstractNumId w:val="4"/>
  </w:num>
  <w:num w:numId="16" w16cid:durableId="1049496641">
    <w:abstractNumId w:val="4"/>
  </w:num>
  <w:num w:numId="17" w16cid:durableId="7590186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57"/>
    <w:rsid w:val="00000B35"/>
    <w:rsid w:val="00004216"/>
    <w:rsid w:val="00005D98"/>
    <w:rsid w:val="00006B9F"/>
    <w:rsid w:val="00011229"/>
    <w:rsid w:val="000114B6"/>
    <w:rsid w:val="00011C96"/>
    <w:rsid w:val="00011DDD"/>
    <w:rsid w:val="00013062"/>
    <w:rsid w:val="00013307"/>
    <w:rsid w:val="000141B9"/>
    <w:rsid w:val="00021FB8"/>
    <w:rsid w:val="00024A3E"/>
    <w:rsid w:val="00026252"/>
    <w:rsid w:val="00027944"/>
    <w:rsid w:val="00033F09"/>
    <w:rsid w:val="00034A19"/>
    <w:rsid w:val="00036F9E"/>
    <w:rsid w:val="000378D7"/>
    <w:rsid w:val="000413B3"/>
    <w:rsid w:val="00041874"/>
    <w:rsid w:val="00044B79"/>
    <w:rsid w:val="00044D0B"/>
    <w:rsid w:val="000507F9"/>
    <w:rsid w:val="0005577E"/>
    <w:rsid w:val="00057B71"/>
    <w:rsid w:val="0007202C"/>
    <w:rsid w:val="00072B30"/>
    <w:rsid w:val="0007319C"/>
    <w:rsid w:val="000732AA"/>
    <w:rsid w:val="00073DCC"/>
    <w:rsid w:val="000767DD"/>
    <w:rsid w:val="000807D3"/>
    <w:rsid w:val="00084F8B"/>
    <w:rsid w:val="00086D07"/>
    <w:rsid w:val="00086F71"/>
    <w:rsid w:val="00093915"/>
    <w:rsid w:val="00093EA9"/>
    <w:rsid w:val="00094260"/>
    <w:rsid w:val="000949AD"/>
    <w:rsid w:val="00095109"/>
    <w:rsid w:val="000951A9"/>
    <w:rsid w:val="00096B0F"/>
    <w:rsid w:val="000A1AD2"/>
    <w:rsid w:val="000A28E2"/>
    <w:rsid w:val="000A2AA5"/>
    <w:rsid w:val="000A490E"/>
    <w:rsid w:val="000A5394"/>
    <w:rsid w:val="000B04C5"/>
    <w:rsid w:val="000B148C"/>
    <w:rsid w:val="000B2CBD"/>
    <w:rsid w:val="000B63CA"/>
    <w:rsid w:val="000B752A"/>
    <w:rsid w:val="000C0666"/>
    <w:rsid w:val="000C0F93"/>
    <w:rsid w:val="000C14D9"/>
    <w:rsid w:val="000C15C7"/>
    <w:rsid w:val="000C179B"/>
    <w:rsid w:val="000C3B35"/>
    <w:rsid w:val="000C7130"/>
    <w:rsid w:val="000D047F"/>
    <w:rsid w:val="000D31BD"/>
    <w:rsid w:val="000D4EDE"/>
    <w:rsid w:val="000D6D6D"/>
    <w:rsid w:val="000D7346"/>
    <w:rsid w:val="000D7611"/>
    <w:rsid w:val="000D7ED6"/>
    <w:rsid w:val="000E1CAD"/>
    <w:rsid w:val="000E2460"/>
    <w:rsid w:val="000E43AC"/>
    <w:rsid w:val="000E6974"/>
    <w:rsid w:val="000F4E4F"/>
    <w:rsid w:val="000F583E"/>
    <w:rsid w:val="001055BF"/>
    <w:rsid w:val="001063AD"/>
    <w:rsid w:val="00110A08"/>
    <w:rsid w:val="00113004"/>
    <w:rsid w:val="00115CB8"/>
    <w:rsid w:val="001166BA"/>
    <w:rsid w:val="00123576"/>
    <w:rsid w:val="001242FC"/>
    <w:rsid w:val="00124B21"/>
    <w:rsid w:val="001264E4"/>
    <w:rsid w:val="001327B8"/>
    <w:rsid w:val="00134339"/>
    <w:rsid w:val="0013471B"/>
    <w:rsid w:val="001352D4"/>
    <w:rsid w:val="001472D9"/>
    <w:rsid w:val="00150823"/>
    <w:rsid w:val="001512E0"/>
    <w:rsid w:val="00151D1C"/>
    <w:rsid w:val="00151EA0"/>
    <w:rsid w:val="0015591C"/>
    <w:rsid w:val="00157C98"/>
    <w:rsid w:val="001653B6"/>
    <w:rsid w:val="001658D4"/>
    <w:rsid w:val="001666C9"/>
    <w:rsid w:val="00172E04"/>
    <w:rsid w:val="00174B0F"/>
    <w:rsid w:val="001755DB"/>
    <w:rsid w:val="00175CA5"/>
    <w:rsid w:val="001800DB"/>
    <w:rsid w:val="0018235E"/>
    <w:rsid w:val="001836F6"/>
    <w:rsid w:val="0018436E"/>
    <w:rsid w:val="001912C9"/>
    <w:rsid w:val="001A3763"/>
    <w:rsid w:val="001A422E"/>
    <w:rsid w:val="001A4A41"/>
    <w:rsid w:val="001A664F"/>
    <w:rsid w:val="001A684C"/>
    <w:rsid w:val="001A77A4"/>
    <w:rsid w:val="001B2A32"/>
    <w:rsid w:val="001B2DB7"/>
    <w:rsid w:val="001B2E0E"/>
    <w:rsid w:val="001C0DA1"/>
    <w:rsid w:val="001C1E92"/>
    <w:rsid w:val="001C6A43"/>
    <w:rsid w:val="001D0C02"/>
    <w:rsid w:val="001D6457"/>
    <w:rsid w:val="001E0F51"/>
    <w:rsid w:val="001E423B"/>
    <w:rsid w:val="001E55BF"/>
    <w:rsid w:val="001E614D"/>
    <w:rsid w:val="001F6A2A"/>
    <w:rsid w:val="001F6E1A"/>
    <w:rsid w:val="001F780A"/>
    <w:rsid w:val="001F7917"/>
    <w:rsid w:val="00200613"/>
    <w:rsid w:val="00201208"/>
    <w:rsid w:val="00201263"/>
    <w:rsid w:val="00201C55"/>
    <w:rsid w:val="00203859"/>
    <w:rsid w:val="0021045D"/>
    <w:rsid w:val="0021101B"/>
    <w:rsid w:val="00212F5C"/>
    <w:rsid w:val="00213AAB"/>
    <w:rsid w:val="002157EB"/>
    <w:rsid w:val="00216CB3"/>
    <w:rsid w:val="00220550"/>
    <w:rsid w:val="002213C9"/>
    <w:rsid w:val="00226C30"/>
    <w:rsid w:val="002276AF"/>
    <w:rsid w:val="002301A2"/>
    <w:rsid w:val="0023108B"/>
    <w:rsid w:val="002317E2"/>
    <w:rsid w:val="00233C9A"/>
    <w:rsid w:val="00236C2D"/>
    <w:rsid w:val="002370B5"/>
    <w:rsid w:val="002374B7"/>
    <w:rsid w:val="00240126"/>
    <w:rsid w:val="00240B16"/>
    <w:rsid w:val="00240D4E"/>
    <w:rsid w:val="00241C19"/>
    <w:rsid w:val="0024213A"/>
    <w:rsid w:val="0024304D"/>
    <w:rsid w:val="0024336B"/>
    <w:rsid w:val="0024372D"/>
    <w:rsid w:val="00244826"/>
    <w:rsid w:val="00247ACA"/>
    <w:rsid w:val="00252E6A"/>
    <w:rsid w:val="0025782A"/>
    <w:rsid w:val="00260476"/>
    <w:rsid w:val="00262583"/>
    <w:rsid w:val="00263967"/>
    <w:rsid w:val="002653C9"/>
    <w:rsid w:val="002661A6"/>
    <w:rsid w:val="00266C23"/>
    <w:rsid w:val="0028024E"/>
    <w:rsid w:val="00282FD3"/>
    <w:rsid w:val="00283555"/>
    <w:rsid w:val="002844DE"/>
    <w:rsid w:val="00286EAD"/>
    <w:rsid w:val="00290718"/>
    <w:rsid w:val="0029389B"/>
    <w:rsid w:val="00295C3F"/>
    <w:rsid w:val="002A1894"/>
    <w:rsid w:val="002A1E2F"/>
    <w:rsid w:val="002A2188"/>
    <w:rsid w:val="002A36F2"/>
    <w:rsid w:val="002A4B4D"/>
    <w:rsid w:val="002A4F57"/>
    <w:rsid w:val="002A6D81"/>
    <w:rsid w:val="002A7304"/>
    <w:rsid w:val="002A7D14"/>
    <w:rsid w:val="002B0913"/>
    <w:rsid w:val="002B28E4"/>
    <w:rsid w:val="002B57C1"/>
    <w:rsid w:val="002B6643"/>
    <w:rsid w:val="002B7504"/>
    <w:rsid w:val="002C0D97"/>
    <w:rsid w:val="002C1C06"/>
    <w:rsid w:val="002C66D1"/>
    <w:rsid w:val="002C7065"/>
    <w:rsid w:val="002C7F4A"/>
    <w:rsid w:val="002D2804"/>
    <w:rsid w:val="002D4B6C"/>
    <w:rsid w:val="002D5274"/>
    <w:rsid w:val="002D57C2"/>
    <w:rsid w:val="002E6726"/>
    <w:rsid w:val="002F0C2C"/>
    <w:rsid w:val="00300655"/>
    <w:rsid w:val="00302A7B"/>
    <w:rsid w:val="00303D18"/>
    <w:rsid w:val="0030437F"/>
    <w:rsid w:val="00304AF2"/>
    <w:rsid w:val="00307ADD"/>
    <w:rsid w:val="00307C08"/>
    <w:rsid w:val="0031140C"/>
    <w:rsid w:val="00311E3E"/>
    <w:rsid w:val="00312A66"/>
    <w:rsid w:val="003130CA"/>
    <w:rsid w:val="00315AAB"/>
    <w:rsid w:val="0032372A"/>
    <w:rsid w:val="00324368"/>
    <w:rsid w:val="00324641"/>
    <w:rsid w:val="00325C13"/>
    <w:rsid w:val="003278D9"/>
    <w:rsid w:val="003320FA"/>
    <w:rsid w:val="0033446D"/>
    <w:rsid w:val="00334BEC"/>
    <w:rsid w:val="0033501F"/>
    <w:rsid w:val="003356F5"/>
    <w:rsid w:val="00335917"/>
    <w:rsid w:val="00336F3B"/>
    <w:rsid w:val="0034751C"/>
    <w:rsid w:val="003517AE"/>
    <w:rsid w:val="00351CBC"/>
    <w:rsid w:val="00352360"/>
    <w:rsid w:val="00361FF8"/>
    <w:rsid w:val="003629D9"/>
    <w:rsid w:val="0037055D"/>
    <w:rsid w:val="00371E90"/>
    <w:rsid w:val="00371F54"/>
    <w:rsid w:val="0037204E"/>
    <w:rsid w:val="00374ED1"/>
    <w:rsid w:val="0037545C"/>
    <w:rsid w:val="0037770C"/>
    <w:rsid w:val="00377C8B"/>
    <w:rsid w:val="00383A95"/>
    <w:rsid w:val="00385CA0"/>
    <w:rsid w:val="00390E0A"/>
    <w:rsid w:val="003928CD"/>
    <w:rsid w:val="00397CC6"/>
    <w:rsid w:val="003A12E3"/>
    <w:rsid w:val="003A2733"/>
    <w:rsid w:val="003A3021"/>
    <w:rsid w:val="003A627E"/>
    <w:rsid w:val="003A79EE"/>
    <w:rsid w:val="003B2721"/>
    <w:rsid w:val="003B3D07"/>
    <w:rsid w:val="003B6592"/>
    <w:rsid w:val="003B6E16"/>
    <w:rsid w:val="003C180A"/>
    <w:rsid w:val="003C1AE5"/>
    <w:rsid w:val="003C1E25"/>
    <w:rsid w:val="003C2B96"/>
    <w:rsid w:val="003C77AE"/>
    <w:rsid w:val="003C7C05"/>
    <w:rsid w:val="003D27CB"/>
    <w:rsid w:val="003D329D"/>
    <w:rsid w:val="003D50A2"/>
    <w:rsid w:val="003E4EA7"/>
    <w:rsid w:val="003E6BF6"/>
    <w:rsid w:val="003F0F0D"/>
    <w:rsid w:val="0040173E"/>
    <w:rsid w:val="00407029"/>
    <w:rsid w:val="00411E5A"/>
    <w:rsid w:val="00413149"/>
    <w:rsid w:val="00413682"/>
    <w:rsid w:val="00413C56"/>
    <w:rsid w:val="00416A8C"/>
    <w:rsid w:val="00435339"/>
    <w:rsid w:val="00436A8C"/>
    <w:rsid w:val="00442B85"/>
    <w:rsid w:val="0044447D"/>
    <w:rsid w:val="004506D2"/>
    <w:rsid w:val="00450928"/>
    <w:rsid w:val="00456FCA"/>
    <w:rsid w:val="00463FA8"/>
    <w:rsid w:val="00465765"/>
    <w:rsid w:val="0046743E"/>
    <w:rsid w:val="004723BA"/>
    <w:rsid w:val="00472CBC"/>
    <w:rsid w:val="00483B6A"/>
    <w:rsid w:val="00492B0C"/>
    <w:rsid w:val="00493DAA"/>
    <w:rsid w:val="00494335"/>
    <w:rsid w:val="00495A4C"/>
    <w:rsid w:val="00495A57"/>
    <w:rsid w:val="00496581"/>
    <w:rsid w:val="004967A1"/>
    <w:rsid w:val="004A1F43"/>
    <w:rsid w:val="004A589E"/>
    <w:rsid w:val="004A774D"/>
    <w:rsid w:val="004B0057"/>
    <w:rsid w:val="004B0076"/>
    <w:rsid w:val="004B584E"/>
    <w:rsid w:val="004B6FBF"/>
    <w:rsid w:val="004C1106"/>
    <w:rsid w:val="004C24BD"/>
    <w:rsid w:val="004C6D4B"/>
    <w:rsid w:val="004D41DE"/>
    <w:rsid w:val="004D513B"/>
    <w:rsid w:val="004D634B"/>
    <w:rsid w:val="004D7C25"/>
    <w:rsid w:val="004E1FD3"/>
    <w:rsid w:val="004E2269"/>
    <w:rsid w:val="004E237C"/>
    <w:rsid w:val="004E4DF5"/>
    <w:rsid w:val="004F0DFC"/>
    <w:rsid w:val="004F0EA2"/>
    <w:rsid w:val="004F3339"/>
    <w:rsid w:val="004F4069"/>
    <w:rsid w:val="004F5189"/>
    <w:rsid w:val="004F72A2"/>
    <w:rsid w:val="004F755D"/>
    <w:rsid w:val="005026D4"/>
    <w:rsid w:val="0050361C"/>
    <w:rsid w:val="00503A51"/>
    <w:rsid w:val="005070D4"/>
    <w:rsid w:val="00511B3F"/>
    <w:rsid w:val="00512309"/>
    <w:rsid w:val="005159F7"/>
    <w:rsid w:val="0051695D"/>
    <w:rsid w:val="005201EE"/>
    <w:rsid w:val="00522D63"/>
    <w:rsid w:val="005310BC"/>
    <w:rsid w:val="00532530"/>
    <w:rsid w:val="005327B8"/>
    <w:rsid w:val="00532E34"/>
    <w:rsid w:val="005335EF"/>
    <w:rsid w:val="00535123"/>
    <w:rsid w:val="00542522"/>
    <w:rsid w:val="00544971"/>
    <w:rsid w:val="0054526E"/>
    <w:rsid w:val="005458BD"/>
    <w:rsid w:val="005476B5"/>
    <w:rsid w:val="005531E2"/>
    <w:rsid w:val="005602AE"/>
    <w:rsid w:val="005602DA"/>
    <w:rsid w:val="00561D94"/>
    <w:rsid w:val="00563FAF"/>
    <w:rsid w:val="00565E8E"/>
    <w:rsid w:val="005702D6"/>
    <w:rsid w:val="00573327"/>
    <w:rsid w:val="00575969"/>
    <w:rsid w:val="00576B26"/>
    <w:rsid w:val="005834D8"/>
    <w:rsid w:val="00584E84"/>
    <w:rsid w:val="00584F24"/>
    <w:rsid w:val="005909AA"/>
    <w:rsid w:val="005A3F63"/>
    <w:rsid w:val="005A59D0"/>
    <w:rsid w:val="005B073E"/>
    <w:rsid w:val="005B227F"/>
    <w:rsid w:val="005B26E5"/>
    <w:rsid w:val="005B7730"/>
    <w:rsid w:val="005B7801"/>
    <w:rsid w:val="005C5891"/>
    <w:rsid w:val="005C603B"/>
    <w:rsid w:val="005C7AFA"/>
    <w:rsid w:val="005C7C48"/>
    <w:rsid w:val="005D5288"/>
    <w:rsid w:val="005D5FAE"/>
    <w:rsid w:val="005E1333"/>
    <w:rsid w:val="005E3D23"/>
    <w:rsid w:val="005E4628"/>
    <w:rsid w:val="005E4F9D"/>
    <w:rsid w:val="005F08FC"/>
    <w:rsid w:val="005F29B7"/>
    <w:rsid w:val="005F5039"/>
    <w:rsid w:val="005F572A"/>
    <w:rsid w:val="005F6947"/>
    <w:rsid w:val="005F728C"/>
    <w:rsid w:val="006008E4"/>
    <w:rsid w:val="006043D6"/>
    <w:rsid w:val="006045C2"/>
    <w:rsid w:val="00606EB5"/>
    <w:rsid w:val="006113F9"/>
    <w:rsid w:val="00616247"/>
    <w:rsid w:val="00617BD7"/>
    <w:rsid w:val="00617FDA"/>
    <w:rsid w:val="0062116F"/>
    <w:rsid w:val="00621260"/>
    <w:rsid w:val="00621D10"/>
    <w:rsid w:val="006242A4"/>
    <w:rsid w:val="00624B8B"/>
    <w:rsid w:val="00626087"/>
    <w:rsid w:val="006262DA"/>
    <w:rsid w:val="00630649"/>
    <w:rsid w:val="006306F7"/>
    <w:rsid w:val="006309FA"/>
    <w:rsid w:val="006312B5"/>
    <w:rsid w:val="00634D2D"/>
    <w:rsid w:val="00634E4C"/>
    <w:rsid w:val="00636B8B"/>
    <w:rsid w:val="006427FE"/>
    <w:rsid w:val="00644A65"/>
    <w:rsid w:val="00644CD2"/>
    <w:rsid w:val="0064662B"/>
    <w:rsid w:val="006506C1"/>
    <w:rsid w:val="00650E52"/>
    <w:rsid w:val="00650EF5"/>
    <w:rsid w:val="006512DB"/>
    <w:rsid w:val="00651CFE"/>
    <w:rsid w:val="00654192"/>
    <w:rsid w:val="006546A4"/>
    <w:rsid w:val="0065646B"/>
    <w:rsid w:val="0065747A"/>
    <w:rsid w:val="0065788C"/>
    <w:rsid w:val="00657FCC"/>
    <w:rsid w:val="006652EC"/>
    <w:rsid w:val="0066674D"/>
    <w:rsid w:val="00666A78"/>
    <w:rsid w:val="00667877"/>
    <w:rsid w:val="0067375E"/>
    <w:rsid w:val="00676C12"/>
    <w:rsid w:val="00677DD0"/>
    <w:rsid w:val="006909E2"/>
    <w:rsid w:val="00690A34"/>
    <w:rsid w:val="00690EA8"/>
    <w:rsid w:val="0069243D"/>
    <w:rsid w:val="0069375D"/>
    <w:rsid w:val="0069407C"/>
    <w:rsid w:val="0069574E"/>
    <w:rsid w:val="006A1631"/>
    <w:rsid w:val="006A1921"/>
    <w:rsid w:val="006A1988"/>
    <w:rsid w:val="006A2303"/>
    <w:rsid w:val="006A4553"/>
    <w:rsid w:val="006A47C3"/>
    <w:rsid w:val="006B0158"/>
    <w:rsid w:val="006B6A56"/>
    <w:rsid w:val="006C5836"/>
    <w:rsid w:val="006C5CE6"/>
    <w:rsid w:val="006D06F0"/>
    <w:rsid w:val="006D1B91"/>
    <w:rsid w:val="006D7A1C"/>
    <w:rsid w:val="006E113F"/>
    <w:rsid w:val="006E1C18"/>
    <w:rsid w:val="006E6F70"/>
    <w:rsid w:val="006F091A"/>
    <w:rsid w:val="006F1183"/>
    <w:rsid w:val="006F145A"/>
    <w:rsid w:val="006F27CB"/>
    <w:rsid w:val="006F359B"/>
    <w:rsid w:val="006F3E47"/>
    <w:rsid w:val="006F5865"/>
    <w:rsid w:val="00701EC6"/>
    <w:rsid w:val="00705779"/>
    <w:rsid w:val="00706179"/>
    <w:rsid w:val="00706CEF"/>
    <w:rsid w:val="00710701"/>
    <w:rsid w:val="007134D5"/>
    <w:rsid w:val="00713BCC"/>
    <w:rsid w:val="00714F78"/>
    <w:rsid w:val="00716129"/>
    <w:rsid w:val="007170F7"/>
    <w:rsid w:val="00721291"/>
    <w:rsid w:val="00724CC2"/>
    <w:rsid w:val="007253B8"/>
    <w:rsid w:val="00725532"/>
    <w:rsid w:val="007314A2"/>
    <w:rsid w:val="00731C6E"/>
    <w:rsid w:val="00731F3A"/>
    <w:rsid w:val="00735EBE"/>
    <w:rsid w:val="00736E7D"/>
    <w:rsid w:val="007479E4"/>
    <w:rsid w:val="007509A6"/>
    <w:rsid w:val="00753F83"/>
    <w:rsid w:val="007540FF"/>
    <w:rsid w:val="007541B0"/>
    <w:rsid w:val="0075469B"/>
    <w:rsid w:val="00754C90"/>
    <w:rsid w:val="00755163"/>
    <w:rsid w:val="00756AAB"/>
    <w:rsid w:val="00757F63"/>
    <w:rsid w:val="007625D2"/>
    <w:rsid w:val="007645AE"/>
    <w:rsid w:val="00764992"/>
    <w:rsid w:val="00766369"/>
    <w:rsid w:val="00770F22"/>
    <w:rsid w:val="00770FCD"/>
    <w:rsid w:val="00773CBC"/>
    <w:rsid w:val="00774D9F"/>
    <w:rsid w:val="00775AA0"/>
    <w:rsid w:val="00776B10"/>
    <w:rsid w:val="007770FA"/>
    <w:rsid w:val="007843D0"/>
    <w:rsid w:val="007851F0"/>
    <w:rsid w:val="00786F5E"/>
    <w:rsid w:val="007905D6"/>
    <w:rsid w:val="00791738"/>
    <w:rsid w:val="00791780"/>
    <w:rsid w:val="00793C55"/>
    <w:rsid w:val="007A0EB7"/>
    <w:rsid w:val="007A1A58"/>
    <w:rsid w:val="007A2369"/>
    <w:rsid w:val="007B7977"/>
    <w:rsid w:val="007C08B1"/>
    <w:rsid w:val="007C19BB"/>
    <w:rsid w:val="007C2CC2"/>
    <w:rsid w:val="007C38BD"/>
    <w:rsid w:val="007C69E3"/>
    <w:rsid w:val="007C7932"/>
    <w:rsid w:val="007C79AA"/>
    <w:rsid w:val="007D31DA"/>
    <w:rsid w:val="007D4CFD"/>
    <w:rsid w:val="007D5960"/>
    <w:rsid w:val="007D72C5"/>
    <w:rsid w:val="007E1B5C"/>
    <w:rsid w:val="007E525D"/>
    <w:rsid w:val="007F0323"/>
    <w:rsid w:val="007F0614"/>
    <w:rsid w:val="007F32FE"/>
    <w:rsid w:val="007F379E"/>
    <w:rsid w:val="007F471C"/>
    <w:rsid w:val="00800C90"/>
    <w:rsid w:val="00801114"/>
    <w:rsid w:val="008016E6"/>
    <w:rsid w:val="00802E5A"/>
    <w:rsid w:val="008125F8"/>
    <w:rsid w:val="00820CE2"/>
    <w:rsid w:val="0082301B"/>
    <w:rsid w:val="00827139"/>
    <w:rsid w:val="00827E71"/>
    <w:rsid w:val="00831B2A"/>
    <w:rsid w:val="00832A84"/>
    <w:rsid w:val="008347D3"/>
    <w:rsid w:val="00843144"/>
    <w:rsid w:val="0084315A"/>
    <w:rsid w:val="008436F8"/>
    <w:rsid w:val="00844B1D"/>
    <w:rsid w:val="00844F5C"/>
    <w:rsid w:val="00845843"/>
    <w:rsid w:val="00846D34"/>
    <w:rsid w:val="00851749"/>
    <w:rsid w:val="00852D9F"/>
    <w:rsid w:val="00857001"/>
    <w:rsid w:val="00857697"/>
    <w:rsid w:val="008637EC"/>
    <w:rsid w:val="0086651A"/>
    <w:rsid w:val="00866A8C"/>
    <w:rsid w:val="00867A56"/>
    <w:rsid w:val="00870BC6"/>
    <w:rsid w:val="00872A7A"/>
    <w:rsid w:val="00872E47"/>
    <w:rsid w:val="0087777A"/>
    <w:rsid w:val="0088036D"/>
    <w:rsid w:val="00881155"/>
    <w:rsid w:val="008820EC"/>
    <w:rsid w:val="00882370"/>
    <w:rsid w:val="00882892"/>
    <w:rsid w:val="00884665"/>
    <w:rsid w:val="00885A14"/>
    <w:rsid w:val="00885B38"/>
    <w:rsid w:val="0088689B"/>
    <w:rsid w:val="0089077A"/>
    <w:rsid w:val="00890FA0"/>
    <w:rsid w:val="008947BF"/>
    <w:rsid w:val="00895C87"/>
    <w:rsid w:val="00897F2B"/>
    <w:rsid w:val="008A214D"/>
    <w:rsid w:val="008A72D2"/>
    <w:rsid w:val="008A74A3"/>
    <w:rsid w:val="008B2684"/>
    <w:rsid w:val="008B3204"/>
    <w:rsid w:val="008B6868"/>
    <w:rsid w:val="008B6D24"/>
    <w:rsid w:val="008C48FA"/>
    <w:rsid w:val="008C5918"/>
    <w:rsid w:val="008C6A43"/>
    <w:rsid w:val="008D080C"/>
    <w:rsid w:val="008D37D4"/>
    <w:rsid w:val="008D6437"/>
    <w:rsid w:val="008D6EDF"/>
    <w:rsid w:val="008D6FD5"/>
    <w:rsid w:val="008E3EF5"/>
    <w:rsid w:val="008E54C3"/>
    <w:rsid w:val="008F33B5"/>
    <w:rsid w:val="008F3B40"/>
    <w:rsid w:val="008F6E94"/>
    <w:rsid w:val="00905F33"/>
    <w:rsid w:val="00906799"/>
    <w:rsid w:val="00911B58"/>
    <w:rsid w:val="00922193"/>
    <w:rsid w:val="00924152"/>
    <w:rsid w:val="00926DFB"/>
    <w:rsid w:val="00927CD5"/>
    <w:rsid w:val="0093194D"/>
    <w:rsid w:val="00931FE5"/>
    <w:rsid w:val="00934C3F"/>
    <w:rsid w:val="009378E0"/>
    <w:rsid w:val="009410E3"/>
    <w:rsid w:val="009417AE"/>
    <w:rsid w:val="009421CA"/>
    <w:rsid w:val="00942BDF"/>
    <w:rsid w:val="00945B3F"/>
    <w:rsid w:val="00945D7A"/>
    <w:rsid w:val="00946E85"/>
    <w:rsid w:val="00947920"/>
    <w:rsid w:val="00950DCB"/>
    <w:rsid w:val="00952D4C"/>
    <w:rsid w:val="00960246"/>
    <w:rsid w:val="00963525"/>
    <w:rsid w:val="009635C4"/>
    <w:rsid w:val="00964E2C"/>
    <w:rsid w:val="009657E7"/>
    <w:rsid w:val="009707FD"/>
    <w:rsid w:val="00970F27"/>
    <w:rsid w:val="0097177E"/>
    <w:rsid w:val="009720E1"/>
    <w:rsid w:val="0097394D"/>
    <w:rsid w:val="00974904"/>
    <w:rsid w:val="00974F0E"/>
    <w:rsid w:val="00975A93"/>
    <w:rsid w:val="00975CD7"/>
    <w:rsid w:val="00983F47"/>
    <w:rsid w:val="0098448A"/>
    <w:rsid w:val="00985E70"/>
    <w:rsid w:val="00986E61"/>
    <w:rsid w:val="009904FA"/>
    <w:rsid w:val="00990CE3"/>
    <w:rsid w:val="009979F4"/>
    <w:rsid w:val="009A1CDC"/>
    <w:rsid w:val="009A1D38"/>
    <w:rsid w:val="009A2D64"/>
    <w:rsid w:val="009A45B2"/>
    <w:rsid w:val="009A4DA4"/>
    <w:rsid w:val="009A5585"/>
    <w:rsid w:val="009A59D5"/>
    <w:rsid w:val="009B38FC"/>
    <w:rsid w:val="009C3E47"/>
    <w:rsid w:val="009C4073"/>
    <w:rsid w:val="009C7BE6"/>
    <w:rsid w:val="009D0C3D"/>
    <w:rsid w:val="009D1D6B"/>
    <w:rsid w:val="009D2DDD"/>
    <w:rsid w:val="009D4DE3"/>
    <w:rsid w:val="009D7903"/>
    <w:rsid w:val="009E2F4A"/>
    <w:rsid w:val="009E48D1"/>
    <w:rsid w:val="009F6EDA"/>
    <w:rsid w:val="009F7198"/>
    <w:rsid w:val="00A02828"/>
    <w:rsid w:val="00A04250"/>
    <w:rsid w:val="00A0481E"/>
    <w:rsid w:val="00A10DA6"/>
    <w:rsid w:val="00A10E90"/>
    <w:rsid w:val="00A151E9"/>
    <w:rsid w:val="00A15DBB"/>
    <w:rsid w:val="00A24EAF"/>
    <w:rsid w:val="00A259F2"/>
    <w:rsid w:val="00A32EDF"/>
    <w:rsid w:val="00A33802"/>
    <w:rsid w:val="00A37162"/>
    <w:rsid w:val="00A37E51"/>
    <w:rsid w:val="00A40D44"/>
    <w:rsid w:val="00A53690"/>
    <w:rsid w:val="00A537AD"/>
    <w:rsid w:val="00A613CC"/>
    <w:rsid w:val="00A6205C"/>
    <w:rsid w:val="00A6208D"/>
    <w:rsid w:val="00A62D31"/>
    <w:rsid w:val="00A63380"/>
    <w:rsid w:val="00A8204C"/>
    <w:rsid w:val="00A82B17"/>
    <w:rsid w:val="00A854EC"/>
    <w:rsid w:val="00A8584C"/>
    <w:rsid w:val="00A865C7"/>
    <w:rsid w:val="00A92B94"/>
    <w:rsid w:val="00A93D36"/>
    <w:rsid w:val="00A95560"/>
    <w:rsid w:val="00A96A59"/>
    <w:rsid w:val="00A970B5"/>
    <w:rsid w:val="00A97E3B"/>
    <w:rsid w:val="00AA1088"/>
    <w:rsid w:val="00AA20A1"/>
    <w:rsid w:val="00AA41F2"/>
    <w:rsid w:val="00AA60C6"/>
    <w:rsid w:val="00AA6301"/>
    <w:rsid w:val="00AB039E"/>
    <w:rsid w:val="00AB1631"/>
    <w:rsid w:val="00AB2FB2"/>
    <w:rsid w:val="00AB4206"/>
    <w:rsid w:val="00AB4B15"/>
    <w:rsid w:val="00AB51E5"/>
    <w:rsid w:val="00AC2DD5"/>
    <w:rsid w:val="00AC43DF"/>
    <w:rsid w:val="00AC5035"/>
    <w:rsid w:val="00AC5712"/>
    <w:rsid w:val="00AC72FC"/>
    <w:rsid w:val="00AC7E54"/>
    <w:rsid w:val="00AD4176"/>
    <w:rsid w:val="00AD7256"/>
    <w:rsid w:val="00AD7D8E"/>
    <w:rsid w:val="00AE5910"/>
    <w:rsid w:val="00AE6A4E"/>
    <w:rsid w:val="00AE7524"/>
    <w:rsid w:val="00AE7B98"/>
    <w:rsid w:val="00AF129F"/>
    <w:rsid w:val="00AF3A96"/>
    <w:rsid w:val="00B00F2A"/>
    <w:rsid w:val="00B0129F"/>
    <w:rsid w:val="00B04E29"/>
    <w:rsid w:val="00B119CD"/>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54BAA"/>
    <w:rsid w:val="00B61D9C"/>
    <w:rsid w:val="00B6307B"/>
    <w:rsid w:val="00B65B2B"/>
    <w:rsid w:val="00B71170"/>
    <w:rsid w:val="00B74908"/>
    <w:rsid w:val="00B77FFD"/>
    <w:rsid w:val="00B80BCE"/>
    <w:rsid w:val="00B81524"/>
    <w:rsid w:val="00B81740"/>
    <w:rsid w:val="00B84CF2"/>
    <w:rsid w:val="00B85702"/>
    <w:rsid w:val="00B8594B"/>
    <w:rsid w:val="00B85D7B"/>
    <w:rsid w:val="00B85F40"/>
    <w:rsid w:val="00B860D8"/>
    <w:rsid w:val="00B86C35"/>
    <w:rsid w:val="00B900EA"/>
    <w:rsid w:val="00B90DB7"/>
    <w:rsid w:val="00B91069"/>
    <w:rsid w:val="00B92842"/>
    <w:rsid w:val="00B936C7"/>
    <w:rsid w:val="00B971CD"/>
    <w:rsid w:val="00B97506"/>
    <w:rsid w:val="00BA0A85"/>
    <w:rsid w:val="00BA2713"/>
    <w:rsid w:val="00BA2941"/>
    <w:rsid w:val="00BA3AB8"/>
    <w:rsid w:val="00BA4C61"/>
    <w:rsid w:val="00BA627A"/>
    <w:rsid w:val="00BB1B78"/>
    <w:rsid w:val="00BB22FA"/>
    <w:rsid w:val="00BB3E80"/>
    <w:rsid w:val="00BC0039"/>
    <w:rsid w:val="00BC35F3"/>
    <w:rsid w:val="00BC7F41"/>
    <w:rsid w:val="00BD12A1"/>
    <w:rsid w:val="00BD14AE"/>
    <w:rsid w:val="00BD1C47"/>
    <w:rsid w:val="00BD456D"/>
    <w:rsid w:val="00BD5D10"/>
    <w:rsid w:val="00BD777B"/>
    <w:rsid w:val="00BD7B6C"/>
    <w:rsid w:val="00BD7B83"/>
    <w:rsid w:val="00BE020B"/>
    <w:rsid w:val="00BE0C87"/>
    <w:rsid w:val="00BE35EE"/>
    <w:rsid w:val="00BF17C6"/>
    <w:rsid w:val="00BF19BA"/>
    <w:rsid w:val="00BF3A7A"/>
    <w:rsid w:val="00BF48E7"/>
    <w:rsid w:val="00BF77B6"/>
    <w:rsid w:val="00C00807"/>
    <w:rsid w:val="00C00FDA"/>
    <w:rsid w:val="00C029F5"/>
    <w:rsid w:val="00C02EB9"/>
    <w:rsid w:val="00C04E4B"/>
    <w:rsid w:val="00C0547E"/>
    <w:rsid w:val="00C07767"/>
    <w:rsid w:val="00C07E13"/>
    <w:rsid w:val="00C11B56"/>
    <w:rsid w:val="00C16045"/>
    <w:rsid w:val="00C179EA"/>
    <w:rsid w:val="00C2119E"/>
    <w:rsid w:val="00C21E27"/>
    <w:rsid w:val="00C23D28"/>
    <w:rsid w:val="00C26CD5"/>
    <w:rsid w:val="00C30A73"/>
    <w:rsid w:val="00C3521C"/>
    <w:rsid w:val="00C52DA0"/>
    <w:rsid w:val="00C57020"/>
    <w:rsid w:val="00C60E68"/>
    <w:rsid w:val="00C6281F"/>
    <w:rsid w:val="00C62BF5"/>
    <w:rsid w:val="00C636DA"/>
    <w:rsid w:val="00C658A2"/>
    <w:rsid w:val="00C65B6D"/>
    <w:rsid w:val="00C67E22"/>
    <w:rsid w:val="00C72271"/>
    <w:rsid w:val="00C74E05"/>
    <w:rsid w:val="00C8000D"/>
    <w:rsid w:val="00C81356"/>
    <w:rsid w:val="00C828DC"/>
    <w:rsid w:val="00C87A9A"/>
    <w:rsid w:val="00C87DA0"/>
    <w:rsid w:val="00C9654B"/>
    <w:rsid w:val="00CA05AB"/>
    <w:rsid w:val="00CA6D74"/>
    <w:rsid w:val="00CA6FF9"/>
    <w:rsid w:val="00CB4238"/>
    <w:rsid w:val="00CB5938"/>
    <w:rsid w:val="00CB627B"/>
    <w:rsid w:val="00CC1A64"/>
    <w:rsid w:val="00CC333D"/>
    <w:rsid w:val="00CC34EB"/>
    <w:rsid w:val="00CC34F5"/>
    <w:rsid w:val="00CC3671"/>
    <w:rsid w:val="00CC66EA"/>
    <w:rsid w:val="00CD3C17"/>
    <w:rsid w:val="00CD53C6"/>
    <w:rsid w:val="00CD56C4"/>
    <w:rsid w:val="00CD69B8"/>
    <w:rsid w:val="00CE1F9C"/>
    <w:rsid w:val="00CE20F1"/>
    <w:rsid w:val="00CE2DDA"/>
    <w:rsid w:val="00CE2E48"/>
    <w:rsid w:val="00CE31BF"/>
    <w:rsid w:val="00CF4F85"/>
    <w:rsid w:val="00CF6672"/>
    <w:rsid w:val="00D01506"/>
    <w:rsid w:val="00D01BE2"/>
    <w:rsid w:val="00D021F7"/>
    <w:rsid w:val="00D02740"/>
    <w:rsid w:val="00D05E69"/>
    <w:rsid w:val="00D069C7"/>
    <w:rsid w:val="00D078A2"/>
    <w:rsid w:val="00D1046C"/>
    <w:rsid w:val="00D129A4"/>
    <w:rsid w:val="00D153D5"/>
    <w:rsid w:val="00D15D97"/>
    <w:rsid w:val="00D20726"/>
    <w:rsid w:val="00D209E1"/>
    <w:rsid w:val="00D21123"/>
    <w:rsid w:val="00D21FCE"/>
    <w:rsid w:val="00D2469E"/>
    <w:rsid w:val="00D26BB7"/>
    <w:rsid w:val="00D30237"/>
    <w:rsid w:val="00D302F7"/>
    <w:rsid w:val="00D31834"/>
    <w:rsid w:val="00D3283B"/>
    <w:rsid w:val="00D346B3"/>
    <w:rsid w:val="00D35CEB"/>
    <w:rsid w:val="00D35D79"/>
    <w:rsid w:val="00D367EB"/>
    <w:rsid w:val="00D40DFA"/>
    <w:rsid w:val="00D45954"/>
    <w:rsid w:val="00D461C2"/>
    <w:rsid w:val="00D46914"/>
    <w:rsid w:val="00D50669"/>
    <w:rsid w:val="00D52CFA"/>
    <w:rsid w:val="00D61AAE"/>
    <w:rsid w:val="00D6355A"/>
    <w:rsid w:val="00D63A47"/>
    <w:rsid w:val="00D64CB8"/>
    <w:rsid w:val="00D7010A"/>
    <w:rsid w:val="00D72FD8"/>
    <w:rsid w:val="00D73A5A"/>
    <w:rsid w:val="00D76DEA"/>
    <w:rsid w:val="00D8443A"/>
    <w:rsid w:val="00D846AD"/>
    <w:rsid w:val="00D90207"/>
    <w:rsid w:val="00D91EE6"/>
    <w:rsid w:val="00D948F2"/>
    <w:rsid w:val="00D9697A"/>
    <w:rsid w:val="00DA4C48"/>
    <w:rsid w:val="00DA727D"/>
    <w:rsid w:val="00DB0066"/>
    <w:rsid w:val="00DB3DDD"/>
    <w:rsid w:val="00DB460C"/>
    <w:rsid w:val="00DB53A7"/>
    <w:rsid w:val="00DB7D82"/>
    <w:rsid w:val="00DC1347"/>
    <w:rsid w:val="00DC1C03"/>
    <w:rsid w:val="00DC4FAE"/>
    <w:rsid w:val="00DC77D9"/>
    <w:rsid w:val="00DD0E98"/>
    <w:rsid w:val="00DD170F"/>
    <w:rsid w:val="00DE00CA"/>
    <w:rsid w:val="00DE0A8A"/>
    <w:rsid w:val="00DE1B84"/>
    <w:rsid w:val="00DE4358"/>
    <w:rsid w:val="00DF5F6C"/>
    <w:rsid w:val="00DF6E54"/>
    <w:rsid w:val="00DF70B2"/>
    <w:rsid w:val="00E00B30"/>
    <w:rsid w:val="00E00D14"/>
    <w:rsid w:val="00E0111E"/>
    <w:rsid w:val="00E013AA"/>
    <w:rsid w:val="00E026F9"/>
    <w:rsid w:val="00E02F4B"/>
    <w:rsid w:val="00E04228"/>
    <w:rsid w:val="00E04457"/>
    <w:rsid w:val="00E04BBC"/>
    <w:rsid w:val="00E05741"/>
    <w:rsid w:val="00E10450"/>
    <w:rsid w:val="00E11E9B"/>
    <w:rsid w:val="00E13D29"/>
    <w:rsid w:val="00E1478E"/>
    <w:rsid w:val="00E15809"/>
    <w:rsid w:val="00E159D7"/>
    <w:rsid w:val="00E21653"/>
    <w:rsid w:val="00E227A5"/>
    <w:rsid w:val="00E2414E"/>
    <w:rsid w:val="00E258CC"/>
    <w:rsid w:val="00E26748"/>
    <w:rsid w:val="00E26830"/>
    <w:rsid w:val="00E30F4E"/>
    <w:rsid w:val="00E34024"/>
    <w:rsid w:val="00E35D1F"/>
    <w:rsid w:val="00E3740B"/>
    <w:rsid w:val="00E37684"/>
    <w:rsid w:val="00E377E9"/>
    <w:rsid w:val="00E401FE"/>
    <w:rsid w:val="00E40B36"/>
    <w:rsid w:val="00E426D5"/>
    <w:rsid w:val="00E42932"/>
    <w:rsid w:val="00E444F1"/>
    <w:rsid w:val="00E457BA"/>
    <w:rsid w:val="00E47E11"/>
    <w:rsid w:val="00E50D05"/>
    <w:rsid w:val="00E51672"/>
    <w:rsid w:val="00E51F7E"/>
    <w:rsid w:val="00E55EE5"/>
    <w:rsid w:val="00E625B3"/>
    <w:rsid w:val="00E64743"/>
    <w:rsid w:val="00E7257D"/>
    <w:rsid w:val="00E728CB"/>
    <w:rsid w:val="00E72F20"/>
    <w:rsid w:val="00E7336F"/>
    <w:rsid w:val="00E75249"/>
    <w:rsid w:val="00E76262"/>
    <w:rsid w:val="00E812B0"/>
    <w:rsid w:val="00E81A1C"/>
    <w:rsid w:val="00E84A6B"/>
    <w:rsid w:val="00E85315"/>
    <w:rsid w:val="00E87070"/>
    <w:rsid w:val="00E87837"/>
    <w:rsid w:val="00E92385"/>
    <w:rsid w:val="00E96DEA"/>
    <w:rsid w:val="00EA0629"/>
    <w:rsid w:val="00EA1585"/>
    <w:rsid w:val="00EA1C63"/>
    <w:rsid w:val="00EA48AE"/>
    <w:rsid w:val="00EA56A2"/>
    <w:rsid w:val="00EB09E2"/>
    <w:rsid w:val="00EB3B46"/>
    <w:rsid w:val="00EB49DF"/>
    <w:rsid w:val="00EB74A5"/>
    <w:rsid w:val="00EC3914"/>
    <w:rsid w:val="00EC5248"/>
    <w:rsid w:val="00EC5CF6"/>
    <w:rsid w:val="00EC6EEB"/>
    <w:rsid w:val="00EE0126"/>
    <w:rsid w:val="00EE706A"/>
    <w:rsid w:val="00EE7E55"/>
    <w:rsid w:val="00EF194F"/>
    <w:rsid w:val="00EF2A15"/>
    <w:rsid w:val="00EF5BFD"/>
    <w:rsid w:val="00F01C6F"/>
    <w:rsid w:val="00F06686"/>
    <w:rsid w:val="00F06EE2"/>
    <w:rsid w:val="00F074DC"/>
    <w:rsid w:val="00F156CA"/>
    <w:rsid w:val="00F15F14"/>
    <w:rsid w:val="00F16DF9"/>
    <w:rsid w:val="00F24F8F"/>
    <w:rsid w:val="00F26797"/>
    <w:rsid w:val="00F307E0"/>
    <w:rsid w:val="00F33DAF"/>
    <w:rsid w:val="00F34D63"/>
    <w:rsid w:val="00F40C8A"/>
    <w:rsid w:val="00F411D5"/>
    <w:rsid w:val="00F4483C"/>
    <w:rsid w:val="00F463F7"/>
    <w:rsid w:val="00F521C5"/>
    <w:rsid w:val="00F535F0"/>
    <w:rsid w:val="00F53D94"/>
    <w:rsid w:val="00F57F7A"/>
    <w:rsid w:val="00F610D7"/>
    <w:rsid w:val="00F62D33"/>
    <w:rsid w:val="00F63C48"/>
    <w:rsid w:val="00F6570B"/>
    <w:rsid w:val="00F67615"/>
    <w:rsid w:val="00F730F1"/>
    <w:rsid w:val="00F73CD6"/>
    <w:rsid w:val="00F752C1"/>
    <w:rsid w:val="00F75C0A"/>
    <w:rsid w:val="00F76663"/>
    <w:rsid w:val="00F76C98"/>
    <w:rsid w:val="00F76CA0"/>
    <w:rsid w:val="00F7705D"/>
    <w:rsid w:val="00F778E1"/>
    <w:rsid w:val="00F804CD"/>
    <w:rsid w:val="00F80750"/>
    <w:rsid w:val="00F85F59"/>
    <w:rsid w:val="00F86717"/>
    <w:rsid w:val="00F86DD4"/>
    <w:rsid w:val="00F86FB7"/>
    <w:rsid w:val="00F91ED4"/>
    <w:rsid w:val="00F92C35"/>
    <w:rsid w:val="00F933B9"/>
    <w:rsid w:val="00F97723"/>
    <w:rsid w:val="00FA3CEC"/>
    <w:rsid w:val="00FB1585"/>
    <w:rsid w:val="00FB24CA"/>
    <w:rsid w:val="00FB4CF2"/>
    <w:rsid w:val="00FB4F85"/>
    <w:rsid w:val="00FC4845"/>
    <w:rsid w:val="00FC6B03"/>
    <w:rsid w:val="00FC7C46"/>
    <w:rsid w:val="00FD02F2"/>
    <w:rsid w:val="00FD06D5"/>
    <w:rsid w:val="00FD7202"/>
    <w:rsid w:val="00FE0029"/>
    <w:rsid w:val="00FE419E"/>
    <w:rsid w:val="00FE540B"/>
    <w:rsid w:val="00FE5C29"/>
    <w:rsid w:val="00FE7CE8"/>
    <w:rsid w:val="00FE7F55"/>
    <w:rsid w:val="00FF2484"/>
    <w:rsid w:val="00FF28F5"/>
    <w:rsid w:val="00FF2B02"/>
    <w:rsid w:val="00FF4FDA"/>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3A6F"/>
  <w15:docId w15:val="{BAE37F6A-0A9E-41BE-8293-5D90B2A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uiPriority w:val="34"/>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D846AD"/>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uiPriority w:val="34"/>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0A28E2"/>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background2"/>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0A28E2"/>
    <w:rPr>
      <w:b/>
      <w:caps/>
      <w:color w:val="F58220" w:themeColor="background2"/>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ToCHeader">
    <w:name w:val="ToC Header"/>
    <w:basedOn w:val="Heading1NoNumber"/>
    <w:qFormat/>
    <w:rsid w:val="00E3740B"/>
  </w:style>
  <w:style w:type="paragraph" w:customStyle="1" w:styleId="MainTitlefollower">
    <w:name w:val="Main Title (follower)"/>
    <w:basedOn w:val="Normal"/>
    <w:uiPriority w:val="99"/>
    <w:rsid w:val="00AE5910"/>
    <w:pPr>
      <w:pBdr>
        <w:bottom w:val="single" w:sz="8" w:space="8" w:color="000000" w:themeColor="text1"/>
      </w:pBdr>
      <w:spacing w:before="0"/>
      <w:jc w:val="right"/>
    </w:pPr>
    <w:rPr>
      <w:b/>
      <w:color w:val="F58220" w:themeColor="background2"/>
      <w:sz w:val="24"/>
    </w:rPr>
  </w:style>
  <w:style w:type="paragraph" w:customStyle="1" w:styleId="Default">
    <w:name w:val="Default"/>
    <w:rsid w:val="00AE5910"/>
    <w:pPr>
      <w:autoSpaceDE w:val="0"/>
      <w:autoSpaceDN w:val="0"/>
      <w:adjustRightInd w:val="0"/>
      <w:spacing w:before="0" w:after="0" w:line="240" w:lineRule="auto"/>
    </w:pPr>
    <w:rPr>
      <w:rFonts w:cs="Calibri"/>
      <w:sz w:val="24"/>
      <w:szCs w:val="24"/>
    </w:rPr>
  </w:style>
  <w:style w:type="paragraph" w:customStyle="1" w:styleId="Hidden">
    <w:name w:val="Hidden"/>
    <w:basedOn w:val="Footer"/>
    <w:next w:val="Footer"/>
    <w:link w:val="HiddenChar"/>
    <w:qFormat/>
    <w:rsid w:val="00E02F4B"/>
    <w:pPr>
      <w:pBdr>
        <w:top w:val="single" w:sz="48" w:space="6" w:color="FFFFFF" w:themeColor="background1"/>
      </w:pBdr>
      <w:shd w:val="clear" w:color="auto" w:fill="FFFFFF" w:themeFill="background1"/>
      <w:tabs>
        <w:tab w:val="clear" w:pos="6804"/>
        <w:tab w:val="clear" w:pos="8505"/>
        <w:tab w:val="left" w:pos="4820"/>
      </w:tabs>
      <w:ind w:right="0"/>
    </w:pPr>
    <w:rPr>
      <w:rFonts w:asciiTheme="minorHAnsi" w:hAnsiTheme="minorHAnsi"/>
      <w:b w:val="0"/>
      <w:vanish/>
      <w:color w:val="auto"/>
      <w:sz w:val="14"/>
    </w:rPr>
  </w:style>
  <w:style w:type="character" w:customStyle="1" w:styleId="HiddenChar">
    <w:name w:val="Hidden Char"/>
    <w:basedOn w:val="FooterChar"/>
    <w:link w:val="Hidden"/>
    <w:rsid w:val="00E02F4B"/>
    <w:rPr>
      <w:rFonts w:asciiTheme="minorHAnsi" w:hAnsiTheme="minorHAnsi"/>
      <w:b w:val="0"/>
      <w:vanish/>
      <w:color w:val="auto"/>
      <w:sz w:val="14"/>
      <w:shd w:val="clear" w:color="auto" w:fill="FFFFFF" w:themeFill="background1"/>
    </w:rPr>
  </w:style>
  <w:style w:type="paragraph" w:styleId="Revision">
    <w:name w:val="Revision"/>
    <w:hidden/>
    <w:uiPriority w:val="99"/>
    <w:semiHidden/>
    <w:rsid w:val="004A774D"/>
    <w:pPr>
      <w:spacing w:before="0" w:after="0" w:line="240" w:lineRule="auto"/>
    </w:pPr>
  </w:style>
  <w:style w:type="character" w:styleId="UnresolvedMention">
    <w:name w:val="Unresolved Mention"/>
    <w:basedOn w:val="DefaultParagraphFont"/>
    <w:uiPriority w:val="99"/>
    <w:semiHidden/>
    <w:unhideWhenUsed/>
    <w:rsid w:val="00A95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fo.nopsema.gov.au/"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a888fe57b2e14cd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854F306114B02BF6CF1928A67AA4B"/>
        <w:category>
          <w:name w:val="General"/>
          <w:gallery w:val="placeholder"/>
        </w:category>
        <w:types>
          <w:type w:val="bbPlcHdr"/>
        </w:types>
        <w:behaviors>
          <w:behavior w:val="content"/>
        </w:behaviors>
        <w:guid w:val="{A215C8BC-6248-4B24-8B2C-8C9E1E46A706}"/>
      </w:docPartPr>
      <w:docPartBody>
        <w:p w:rsidR="00900C3C" w:rsidRDefault="00847614" w:rsidP="00847614">
          <w:pPr>
            <w:pStyle w:val="C43854F306114B02BF6CF1928A67AA4B"/>
          </w:pPr>
          <w:r w:rsidRPr="00F03B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14"/>
    <w:rsid w:val="000036E4"/>
    <w:rsid w:val="00160BD2"/>
    <w:rsid w:val="004723BA"/>
    <w:rsid w:val="00535123"/>
    <w:rsid w:val="00663A9D"/>
    <w:rsid w:val="00847614"/>
    <w:rsid w:val="00850E59"/>
    <w:rsid w:val="0088067C"/>
    <w:rsid w:val="00900C3C"/>
    <w:rsid w:val="0097177E"/>
    <w:rsid w:val="00C07767"/>
    <w:rsid w:val="00CF33E8"/>
    <w:rsid w:val="00D8443A"/>
    <w:rsid w:val="00D92497"/>
    <w:rsid w:val="00E51F7E"/>
    <w:rsid w:val="00EC3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47614"/>
    <w:rPr>
      <w:noProof w:val="0"/>
      <w:color w:val="FF0000"/>
      <w:sz w:val="22"/>
      <w:lang w:val="en-AU"/>
    </w:rPr>
  </w:style>
  <w:style w:type="paragraph" w:customStyle="1" w:styleId="C43854F306114B02BF6CF1928A67AA4B">
    <w:name w:val="C43854F306114B02BF6CF1928A67AA4B"/>
    <w:rsid w:val="0084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A1259404</value>
    </field>
    <field name="Objective-Title">
      <value order="0">Report - Key Matters - Pilot - Eureka 3D Marine Seismic Survey</value>
    </field>
    <field name="Objective-Description">
      <value order="0">Created by RMS</value>
    </field>
    <field name="Objective-CreationStamp">
      <value order="0">2025-09-10T01:51:50Z</value>
    </field>
    <field name="Objective-IsApproved">
      <value order="0">false</value>
    </field>
    <field name="Objective-IsPublished">
      <value order="0">true</value>
    </field>
    <field name="Objective-DatePublished">
      <value order="0">2025-10-20T04:30:09Z</value>
    </field>
    <field name="Objective-ModificationStamp">
      <value order="0">2025-10-20T04:30:09Z</value>
    </field>
    <field name="Objective-Owner">
      <value order="0">Rohan Kok</value>
    </field>
    <field name="Objective-Path">
      <value order="0">Objective Global Folder:File Plan:Regulatory Operations:Assessment:Assessment 7501 - 8000:Assessment 7726 - Environment Plan (Exploration) New - Pilot Energy Limited - Eureka 3D Marine Seismic Survey</value>
    </field>
    <field name="Objective-Parent">
      <value order="0">Assessment 7726 - Environment Plan (Exploration) New - Pilot Energy Limited - Eureka 3D Marine Seismic Survey</value>
    </field>
    <field name="Objective-State">
      <value order="0">Published</value>
    </field>
    <field name="Objective-VersionId">
      <value order="0">vA2474957</value>
    </field>
    <field name="Objective-Version">
      <value order="0">1.0</value>
    </field>
    <field name="Objective-VersionNumber">
      <value order="0">7</value>
    </field>
    <field name="Objective-VersionComment">
      <value order="0"/>
    </field>
    <field name="Objective-FileNumber">
      <value order="0">R031112</value>
    </field>
    <field name="Objective-Classification">
      <value order="0">OFFICIAL: Sensitive</value>
    </field>
    <field name="Objective-Caveats">
      <value order="0"/>
    </field>
  </systemFields>
  <catalogues>
    <catalogue name="Document - Outgoing Type Catalogue" type="type" ori="id:cA6">
      <field name="Objective-IMM (prev DLM)">
        <value order="0"/>
      </field>
      <field name="Objective-Internal Author">
        <value order="0">Rohan Kok</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7726</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Eureka 3D Marine Seismic Survey</value>
      </field>
      <field name="Objective-Regulatory Object RMS ID">
        <value order="0"/>
      </field>
      <field name="Objective-Organisation">
        <value order="0">Pilot Energy Limited</value>
      </field>
      <field name="Objective-Signature Authorisation Number (SAN)">
        <value order="0"/>
      </field>
      <field name="Objective-Signing Officer">
        <value order="0"/>
      </field>
      <field name="Objective-Date Authorised">
        <value order="0"/>
      </field>
      <field name="Objective-Approved for External Publication">
        <value order="0">Yes</value>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8F8A7-00BD-4F56-BFCA-D5D2629BB57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docMetadata/LabelInfo.xml><?xml version="1.0" encoding="utf-8"?>
<clbl:labelList xmlns:clbl="http://schemas.microsoft.com/office/2020/mipLabelMetadata">
  <clbl:label id="{d74330c4-cb7b-4969-bef7-60d16fa52008}" enabled="0" method="" siteId="{d74330c4-cb7b-4969-bef7-60d16fa52008}" removed="1"/>
</clbl:labelList>
</file>

<file path=docProps/app.xml><?xml version="1.0" encoding="utf-8"?>
<Properties xmlns="http://schemas.openxmlformats.org/officeDocument/2006/extended-properties" xmlns:vt="http://schemas.openxmlformats.org/officeDocument/2006/docPropsVTypes">
  <Template>Normal</Template>
  <TotalTime>204</TotalTime>
  <Pages>3</Pages>
  <Words>914</Words>
  <Characters>5298</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Laura Burns</cp:lastModifiedBy>
  <cp:revision>34</cp:revision>
  <cp:lastPrinted>2018-03-05T07:10:00Z</cp:lastPrinted>
  <dcterms:created xsi:type="dcterms:W3CDTF">2024-12-17T01:09:00Z</dcterms:created>
  <dcterms:modified xsi:type="dcterms:W3CDTF">2025-10-20T04:17:00Z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A1259404</vt:lpwstr>
  </property>
  <property fmtid="{D5CDD505-2E9C-101B-9397-08002B2CF9AE}" pid="6" name="Objective-Title">
    <vt:lpwstr>Report - Key Matters - Pilot - Eureka 3D Marine Seismic Survey</vt:lpwstr>
  </property>
  <property fmtid="{D5CDD505-2E9C-101B-9397-08002B2CF9AE}" pid="7" name="Objective-Description">
    <vt:lpwstr>Created by RMS</vt:lpwstr>
  </property>
  <property fmtid="{D5CDD505-2E9C-101B-9397-08002B2CF9AE}" pid="8" name="Objective-CreationStamp">
    <vt:filetime>2025-09-10T01:51:50Z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2025-10-20T04:30:09Z</vt:filetime>
  </property>
  <property fmtid="{D5CDD505-2E9C-101B-9397-08002B2CF9AE}" pid="12" name="Objective-ModificationStamp">
    <vt:filetime>2025-10-20T04:30:09Z</vt:filetime>
  </property>
  <property fmtid="{D5CDD505-2E9C-101B-9397-08002B2CF9AE}" pid="13" name="Objective-Owner">
    <vt:lpwstr>Rohan Kok</vt:lpwstr>
  </property>
  <property fmtid="{D5CDD505-2E9C-101B-9397-08002B2CF9AE}" pid="14" name="Objective-Path">
    <vt:lpwstr>Objective Global Folder:File Plan:Regulatory Operations:Assessment:Assessment 7501 - 8000:Assessment 7726 - Environment Plan (Exploration) New - Pilot Energy Limited - Eureka 3D Marine Seismic Survey</vt:lpwstr>
  </property>
  <property fmtid="{D5CDD505-2E9C-101B-9397-08002B2CF9AE}" pid="15" name="Objective-Parent">
    <vt:lpwstr>Assessment 7726 - Environment Plan (Exploration) New - Pilot Energy Limited - Eureka 3D Marine Seismic Survey</vt:lpwstr>
  </property>
  <property fmtid="{D5CDD505-2E9C-101B-9397-08002B2CF9AE}" pid="16" name="Objective-State">
    <vt:lpwstr>Published</vt:lpwstr>
  </property>
  <property fmtid="{D5CDD505-2E9C-101B-9397-08002B2CF9AE}" pid="17" name="Objective-VersionId">
    <vt:lpwstr>vA2474957</vt:lpwstr>
  </property>
  <property fmtid="{D5CDD505-2E9C-101B-9397-08002B2CF9AE}" pid="18" name="Objective-Version">
    <vt:lpwstr>1.0</vt:lpwstr>
  </property>
  <property fmtid="{D5CDD505-2E9C-101B-9397-08002B2CF9AE}" pid="19" name="Objective-VersionNumber">
    <vt:r8>7</vt:r8>
  </property>
  <property fmtid="{D5CDD505-2E9C-101B-9397-08002B2CF9AE}" pid="20" name="Objective-VersionComment">
    <vt:lpwstr/>
  </property>
  <property fmtid="{D5CDD505-2E9C-101B-9397-08002B2CF9AE}" pid="21" name="Objective-FileNumber">
    <vt:lpwstr>R031112</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Rohan Kok</vt:lpwstr>
  </property>
  <property fmtid="{D5CDD505-2E9C-101B-9397-08002B2CF9AE}" pid="30" name="Objective-Date last reviewed">
    <vt:filetime>2025-01-06T16:00:00Z</vt:filetime>
  </property>
  <property fmtid="{D5CDD505-2E9C-101B-9397-08002B2CF9AE}" pid="31" name="Objective-RMS Default Name">
    <vt:lpwstr/>
  </property>
  <property fmtid="{D5CDD505-2E9C-101B-9397-08002B2CF9AE}" pid="32" name="Objective-RMS Tags">
    <vt:lpwstr>Made by RMS</vt:lpwstr>
  </property>
  <property fmtid="{D5CDD505-2E9C-101B-9397-08002B2CF9AE}" pid="33" name="Objective-Approval History">
    <vt:lpwstr/>
  </property>
  <property fmtid="{D5CDD505-2E9C-101B-9397-08002B2CF9AE}" pid="34" name="Objective-Comment">
    <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Tim Carter</vt:lpwstr>
  </property>
  <property fmtid="{D5CDD505-2E9C-101B-9397-08002B2CF9AE}" pid="40" name="Objective-Date last reviewed [system]">
    <vt:filetime>2020-04-07T16:00:00Z</vt:filetime>
  </property>
  <property fmtid="{D5CDD505-2E9C-101B-9397-08002B2CF9AE}" pid="41" name="Objective-RMS Default Name [system]">
    <vt:lpwstr/>
  </property>
  <property fmtid="{D5CDD505-2E9C-101B-9397-08002B2CF9AE}" pid="42" name="Objective-RMS Tags [system]">
    <vt:lpwstr>Environment Plan Assessment Template,Environment Plan (Exploration) Assessment Template,Environment Plan (Development) Assessment Template</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Date of Document">
    <vt:lpwstr/>
  </property>
  <property fmtid="{D5CDD505-2E9C-101B-9397-08002B2CF9AE}" pid="46" name="Objective-Duty Holders and Organisations">
    <vt:lpwstr/>
  </property>
  <property fmtid="{D5CDD505-2E9C-101B-9397-08002B2CF9AE}" pid="47" name="Objective-Facility">
    <vt:lpwstr/>
  </property>
  <property fmtid="{D5CDD505-2E9C-101B-9397-08002B2CF9AE}" pid="48" name="Objective-RMS ID">
    <vt:lpwstr>7726</vt:lpwstr>
  </property>
  <property fmtid="{D5CDD505-2E9C-101B-9397-08002B2CF9AE}" pid="49" name="Objective-Monthly Injury Summary ID">
    <vt:lpwstr/>
  </property>
  <property fmtid="{D5CDD505-2E9C-101B-9397-08002B2CF9AE}" pid="50" name="Objective-Organisation">
    <vt:lpwstr>Pilot Energy Limited</vt:lpwstr>
  </property>
  <property fmtid="{D5CDD505-2E9C-101B-9397-08002B2CF9AE}" pid="51" name="Objective-Action History">
    <vt:lpwstr/>
  </property>
  <property fmtid="{D5CDD505-2E9C-101B-9397-08002B2CF9AE}" pid="52" name="Objective-Addressee">
    <vt:lpwstr/>
  </property>
  <property fmtid="{D5CDD505-2E9C-101B-9397-08002B2CF9AE}" pid="53" name="Objective-Date Sent">
    <vt:lpwstr/>
  </property>
  <property fmtid="{D5CDD505-2E9C-101B-9397-08002B2CF9AE}" pid="54" name="Objective-Sent By">
    <vt:lpwstr/>
  </property>
  <property fmtid="{D5CDD505-2E9C-101B-9397-08002B2CF9AE}" pid="55" name="Objective-Reply To">
    <vt:lpwstr/>
  </property>
  <property fmtid="{D5CDD505-2E9C-101B-9397-08002B2CF9AE}" pid="56" name="Objective-External Reference">
    <vt:lpwstr/>
  </property>
  <property fmtid="{D5CDD505-2E9C-101B-9397-08002B2CF9AE}" pid="57" name="Objective-Regulatory Object">
    <vt:lpwstr>Eureka 3D Marine Seismic Survey</vt:lpwstr>
  </property>
  <property fmtid="{D5CDD505-2E9C-101B-9397-08002B2CF9AE}" pid="58" name="Objective-Regulatory Object RMS ID">
    <vt:lpwstr/>
  </property>
  <property fmtid="{D5CDD505-2E9C-101B-9397-08002B2CF9AE}" pid="59" name="Objective-Signature Authorisation Number (SAN)">
    <vt:lpwstr/>
  </property>
  <property fmtid="{D5CDD505-2E9C-101B-9397-08002B2CF9AE}" pid="60" name="Objective-Signing Officer">
    <vt:lpwstr/>
  </property>
  <property fmtid="{D5CDD505-2E9C-101B-9397-08002B2CF9AE}" pid="61" name="Objective-Date Authorised">
    <vt:lpwstr/>
  </property>
</Properties>
</file>