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4139" w:bottomFromText="794" w:vertAnchor="page" w:horzAnchor="page" w:tblpX="5127" w:tblpY="568"/>
        <w:tblW w:w="6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08"/>
      </w:tblGrid>
      <w:tr w:rsidR="00AF4F0D" w:rsidRPr="00AF4F0D" w:rsidTr="00B95717">
        <w:trPr>
          <w:trHeight w:val="611"/>
        </w:trPr>
        <w:tc>
          <w:tcPr>
            <w:tcW w:w="6108" w:type="dxa"/>
            <w:tcMar>
              <w:top w:w="28" w:type="dxa"/>
              <w:right w:w="170" w:type="dxa"/>
            </w:tcMar>
          </w:tcPr>
          <w:p w:rsidR="00AF0D32" w:rsidRPr="00444FF4" w:rsidRDefault="00B4258B" w:rsidP="00444FF4">
            <w:pPr>
              <w:pStyle w:val="DocType"/>
              <w:framePr w:hSpace="0" w:wrap="auto" w:vAnchor="margin" w:hAnchor="text" w:xAlign="left" w:yAlign="inline"/>
            </w:pPr>
            <w:r>
              <w:t>Decision n</w:t>
            </w:r>
            <w:r w:rsidR="008238AA">
              <w:t>otification</w:t>
            </w:r>
          </w:p>
        </w:tc>
      </w:tr>
      <w:tr w:rsidR="00AF0D32" w:rsidRPr="00AF0D32" w:rsidTr="00B95717">
        <w:trPr>
          <w:trHeight w:val="367"/>
        </w:trPr>
        <w:tc>
          <w:tcPr>
            <w:tcW w:w="6108" w:type="dxa"/>
            <w:tcMar>
              <w:top w:w="0" w:type="dxa"/>
              <w:right w:w="170" w:type="dxa"/>
            </w:tcMar>
          </w:tcPr>
          <w:p w:rsidR="00AF0D32" w:rsidRPr="00AF0D32" w:rsidRDefault="00AF0D32" w:rsidP="00B95717">
            <w:pPr>
              <w:pStyle w:val="DocInfoLine"/>
              <w:framePr w:hSpace="0" w:wrap="auto" w:vAnchor="margin" w:hAnchor="text" w:xAlign="left" w:yAlign="inline"/>
            </w:pPr>
          </w:p>
        </w:tc>
      </w:tr>
    </w:tbl>
    <w:p w:rsidR="00AF0D32" w:rsidRPr="00444FF4" w:rsidRDefault="00407388" w:rsidP="00444FF4">
      <w:pPr>
        <w:pStyle w:val="Title"/>
      </w:pPr>
      <w:r>
        <w:t xml:space="preserve">Acceptance </w:t>
      </w:r>
      <w:r w:rsidR="00B4258B">
        <w:t>d</w:t>
      </w:r>
      <w:r w:rsidR="00E67B5F">
        <w:t xml:space="preserve">ecision </w:t>
      </w:r>
    </w:p>
    <w:p w:rsidR="00B45201" w:rsidRDefault="00B45201" w:rsidP="00B4258B">
      <w:pPr>
        <w:pStyle w:val="BodyText"/>
        <w:jc w:val="both"/>
        <w:rPr>
          <w:rFonts w:eastAsiaTheme="majorEastAsia" w:cstheme="minorHAnsi"/>
          <w:b/>
          <w:bCs/>
          <w:color w:val="3867A0"/>
          <w:sz w:val="32"/>
          <w:szCs w:val="28"/>
          <w:lang w:val="en-US"/>
        </w:rPr>
      </w:pPr>
      <w:bookmarkStart w:id="0" w:name="Text7"/>
      <w:r w:rsidRPr="00B45201">
        <w:rPr>
          <w:rFonts w:eastAsiaTheme="majorEastAsia" w:cstheme="minorHAnsi"/>
          <w:b/>
          <w:bCs/>
          <w:color w:val="3867A0"/>
          <w:sz w:val="32"/>
          <w:szCs w:val="28"/>
          <w:lang w:val="en-US"/>
        </w:rPr>
        <w:t xml:space="preserve">Rollo Multiclient Marine Seismic Surveys Environment Plan </w:t>
      </w:r>
    </w:p>
    <w:p w:rsidR="009B0C47" w:rsidRPr="008238AA" w:rsidRDefault="008238AA" w:rsidP="00B4258B">
      <w:pPr>
        <w:pStyle w:val="BodyText"/>
        <w:jc w:val="both"/>
      </w:pPr>
      <w:r w:rsidRPr="008238AA">
        <w:t>This document provides notification</w:t>
      </w:r>
      <w:r w:rsidR="006C6EF6">
        <w:rPr>
          <w:vertAlign w:val="superscript"/>
        </w:rPr>
        <w:t xml:space="preserve"> </w:t>
      </w:r>
      <w:r w:rsidRPr="008238AA">
        <w:t>of NOPSEMA’s decision made under regulation 10 of the Offshore Petroleum and Greenhouse Gas Storage (Environment) Regulations 2009</w:t>
      </w:r>
      <w:r w:rsidR="009B0C47">
        <w:t xml:space="preserve"> (Environment Regulation</w:t>
      </w:r>
      <w:r w:rsidR="006552A5">
        <w:t>s</w:t>
      </w:r>
      <w:r w:rsidR="009B0C47">
        <w:t>)</w:t>
      </w:r>
      <w:r w:rsidRPr="008238AA">
        <w:t xml:space="preserve"> to accept an environment plan</w:t>
      </w:r>
      <w:r w:rsidR="000E467A">
        <w:t>.</w:t>
      </w:r>
      <w:r w:rsidR="009B0C47">
        <w:t xml:space="preserve"> </w:t>
      </w:r>
    </w:p>
    <w:p w:rsidR="008238AA" w:rsidRPr="00B45201" w:rsidRDefault="00407388" w:rsidP="00407388">
      <w:pPr>
        <w:pStyle w:val="Heading1"/>
        <w:rPr>
          <w:color w:val="000000" w:themeColor="text1"/>
        </w:rPr>
      </w:pPr>
      <w:r>
        <w:t>Submission i</w:t>
      </w:r>
      <w:r w:rsidR="008238AA" w:rsidRPr="008238AA">
        <w:t>nformat</w:t>
      </w:r>
      <w:r w:rsidR="008238AA" w:rsidRPr="00B45201">
        <w:t>ion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7546"/>
      </w:tblGrid>
      <w:tr w:rsidR="00B45201" w:rsidRPr="00B45201" w:rsidTr="00E927E9">
        <w:tc>
          <w:tcPr>
            <w:tcW w:w="2093" w:type="dxa"/>
            <w:shd w:val="clear" w:color="auto" w:fill="auto"/>
          </w:tcPr>
          <w:p w:rsidR="007E709C" w:rsidRPr="00B45201" w:rsidRDefault="008238AA" w:rsidP="00AD4519">
            <w:pPr>
              <w:pStyle w:val="Subtitles"/>
              <w:spacing w:before="60" w:after="60"/>
              <w:rPr>
                <w:bCs w:val="0"/>
                <w:color w:val="000000" w:themeColor="text1"/>
                <w:sz w:val="22"/>
              </w:rPr>
            </w:pPr>
            <w:r w:rsidRPr="00B45201">
              <w:rPr>
                <w:bCs w:val="0"/>
                <w:color w:val="000000" w:themeColor="text1"/>
                <w:sz w:val="22"/>
              </w:rPr>
              <w:t>Titleholder</w:t>
            </w:r>
            <w:r w:rsidR="007E709C" w:rsidRPr="00B45201">
              <w:rPr>
                <w:rStyle w:val="EndnoteReference"/>
                <w:bCs w:val="0"/>
                <w:color w:val="000000" w:themeColor="text1"/>
                <w:sz w:val="22"/>
              </w:rPr>
              <w:endnoteReference w:id="1"/>
            </w:r>
            <w:r w:rsidR="007E709C" w:rsidRPr="00B45201">
              <w:rPr>
                <w:bCs w:val="0"/>
                <w:color w:val="000000" w:themeColor="text1"/>
                <w:sz w:val="22"/>
              </w:rPr>
              <w:t xml:space="preserve">:  </w:t>
            </w:r>
          </w:p>
        </w:tc>
        <w:tc>
          <w:tcPr>
            <w:tcW w:w="7546" w:type="dxa"/>
            <w:shd w:val="clear" w:color="auto" w:fill="auto"/>
          </w:tcPr>
          <w:p w:rsidR="007E709C" w:rsidRPr="00B45201" w:rsidRDefault="00B45201" w:rsidP="00AD4519">
            <w:pPr>
              <w:spacing w:before="60" w:after="60"/>
              <w:rPr>
                <w:color w:val="000000" w:themeColor="text1"/>
              </w:rPr>
            </w:pPr>
            <w:r w:rsidRPr="00B45201">
              <w:rPr>
                <w:color w:val="000000" w:themeColor="text1"/>
              </w:rPr>
              <w:t>PGS Australia Pty Ltd</w:t>
            </w:r>
          </w:p>
        </w:tc>
      </w:tr>
      <w:tr w:rsidR="00B45201" w:rsidRPr="00B45201" w:rsidTr="00E927E9">
        <w:tc>
          <w:tcPr>
            <w:tcW w:w="2093" w:type="dxa"/>
            <w:shd w:val="clear" w:color="auto" w:fill="auto"/>
          </w:tcPr>
          <w:p w:rsidR="007E709C" w:rsidRPr="00B45201" w:rsidRDefault="007E709C" w:rsidP="00AD4519">
            <w:pPr>
              <w:pStyle w:val="Subtitles"/>
              <w:spacing w:before="60" w:after="60"/>
              <w:rPr>
                <w:bCs w:val="0"/>
                <w:color w:val="000000" w:themeColor="text1"/>
                <w:sz w:val="22"/>
              </w:rPr>
            </w:pPr>
            <w:r w:rsidRPr="00B45201">
              <w:rPr>
                <w:bCs w:val="0"/>
                <w:color w:val="000000" w:themeColor="text1"/>
                <w:sz w:val="22"/>
              </w:rPr>
              <w:t>Environment plan:</w:t>
            </w:r>
          </w:p>
        </w:tc>
        <w:tc>
          <w:tcPr>
            <w:tcW w:w="7546" w:type="dxa"/>
            <w:shd w:val="clear" w:color="auto" w:fill="auto"/>
          </w:tcPr>
          <w:p w:rsidR="007E709C" w:rsidRPr="00B45201" w:rsidRDefault="00B45201" w:rsidP="00AD4519">
            <w:pPr>
              <w:spacing w:before="60" w:after="60"/>
              <w:rPr>
                <w:color w:val="000000" w:themeColor="text1"/>
              </w:rPr>
            </w:pPr>
            <w:r w:rsidRPr="00B45201">
              <w:rPr>
                <w:color w:val="000000" w:themeColor="text1"/>
              </w:rPr>
              <w:t>Rollo Multiclient Marine Seismic Surveys Environment Plan comprising:</w:t>
            </w:r>
          </w:p>
          <w:p w:rsidR="00B45201" w:rsidRPr="00B45201" w:rsidRDefault="00B45201" w:rsidP="00B45201">
            <w:pPr>
              <w:pStyle w:val="ListParagraph"/>
              <w:numPr>
                <w:ilvl w:val="0"/>
                <w:numId w:val="23"/>
              </w:numPr>
              <w:spacing w:before="60" w:after="60"/>
              <w:rPr>
                <w:color w:val="000000" w:themeColor="text1"/>
              </w:rPr>
            </w:pPr>
            <w:r w:rsidRPr="00B45201">
              <w:rPr>
                <w:color w:val="000000" w:themeColor="text1"/>
              </w:rPr>
              <w:t>Chapter 1 Revision 6 dated September 2018</w:t>
            </w:r>
          </w:p>
          <w:p w:rsidR="00B45201" w:rsidRPr="00B45201" w:rsidRDefault="00B45201" w:rsidP="00B45201">
            <w:pPr>
              <w:pStyle w:val="ListParagraph"/>
              <w:numPr>
                <w:ilvl w:val="0"/>
                <w:numId w:val="23"/>
              </w:numPr>
              <w:spacing w:before="60" w:after="60"/>
              <w:rPr>
                <w:color w:val="000000" w:themeColor="text1"/>
              </w:rPr>
            </w:pPr>
            <w:r w:rsidRPr="00B45201">
              <w:rPr>
                <w:color w:val="000000" w:themeColor="text1"/>
              </w:rPr>
              <w:t>Chapter 2 Revision 7 dated September 2018</w:t>
            </w:r>
          </w:p>
          <w:p w:rsidR="00B45201" w:rsidRPr="00B45201" w:rsidRDefault="00B45201" w:rsidP="00B45201">
            <w:pPr>
              <w:pStyle w:val="ListParagraph"/>
              <w:numPr>
                <w:ilvl w:val="0"/>
                <w:numId w:val="23"/>
              </w:numPr>
              <w:spacing w:before="60" w:after="60"/>
              <w:rPr>
                <w:color w:val="000000" w:themeColor="text1"/>
              </w:rPr>
            </w:pPr>
            <w:r w:rsidRPr="00B45201">
              <w:rPr>
                <w:color w:val="000000" w:themeColor="text1"/>
              </w:rPr>
              <w:t>Chapter 3 Revision 6 dated September 2018</w:t>
            </w:r>
          </w:p>
        </w:tc>
      </w:tr>
      <w:tr w:rsidR="007E709C" w:rsidRPr="006A617D" w:rsidTr="00E927E9">
        <w:tc>
          <w:tcPr>
            <w:tcW w:w="2093" w:type="dxa"/>
            <w:shd w:val="clear" w:color="auto" w:fill="auto"/>
          </w:tcPr>
          <w:p w:rsidR="007E709C" w:rsidRPr="006A617D" w:rsidRDefault="007E709C" w:rsidP="00AD4519">
            <w:pPr>
              <w:pStyle w:val="Subtitles"/>
              <w:spacing w:before="60" w:after="60"/>
              <w:rPr>
                <w:bCs w:val="0"/>
                <w:sz w:val="22"/>
              </w:rPr>
            </w:pPr>
            <w:r>
              <w:rPr>
                <w:bCs w:val="0"/>
                <w:sz w:val="22"/>
              </w:rPr>
              <w:t>Petroleum title(s)/Application number(s):</w:t>
            </w:r>
          </w:p>
        </w:tc>
        <w:tc>
          <w:tcPr>
            <w:tcW w:w="7546" w:type="dxa"/>
            <w:shd w:val="clear" w:color="auto" w:fill="auto"/>
          </w:tcPr>
          <w:p w:rsidR="007E709C" w:rsidRPr="006C6EF6" w:rsidRDefault="00B45201" w:rsidP="00B45201">
            <w:pPr>
              <w:spacing w:before="60" w:after="60"/>
              <w:rPr>
                <w:color w:val="E36C0A" w:themeColor="accent6" w:themeShade="BF"/>
              </w:rPr>
            </w:pPr>
            <w:r w:rsidRPr="00B45201">
              <w:rPr>
                <w:color w:val="000000" w:themeColor="text1"/>
              </w:rPr>
              <w:t>B24B67</w:t>
            </w:r>
          </w:p>
        </w:tc>
      </w:tr>
      <w:tr w:rsidR="007E709C" w:rsidRPr="006A617D" w:rsidTr="00E927E9">
        <w:tc>
          <w:tcPr>
            <w:tcW w:w="2093" w:type="dxa"/>
            <w:shd w:val="clear" w:color="auto" w:fill="auto"/>
          </w:tcPr>
          <w:p w:rsidR="007E709C" w:rsidRPr="006A617D" w:rsidRDefault="007E709C" w:rsidP="00AD4519">
            <w:pPr>
              <w:pStyle w:val="Subtitles"/>
              <w:spacing w:before="60" w:after="60"/>
              <w:rPr>
                <w:bCs w:val="0"/>
                <w:sz w:val="22"/>
              </w:rPr>
            </w:pPr>
            <w:r w:rsidRPr="006A617D">
              <w:rPr>
                <w:bCs w:val="0"/>
                <w:sz w:val="22"/>
              </w:rPr>
              <w:t>Date</w:t>
            </w:r>
            <w:r>
              <w:rPr>
                <w:bCs w:val="0"/>
                <w:sz w:val="22"/>
              </w:rPr>
              <w:t xml:space="preserve"> first submitted to NOPSEMA</w:t>
            </w:r>
            <w:r w:rsidRPr="006A617D">
              <w:rPr>
                <w:bCs w:val="0"/>
                <w:sz w:val="22"/>
              </w:rPr>
              <w:t>:</w:t>
            </w:r>
          </w:p>
        </w:tc>
        <w:tc>
          <w:tcPr>
            <w:tcW w:w="7546" w:type="dxa"/>
            <w:shd w:val="clear" w:color="auto" w:fill="auto"/>
          </w:tcPr>
          <w:sdt>
            <w:sdtPr>
              <w:id w:val="767512061"/>
              <w:placeholder>
                <w:docPart w:val="3314958119A949D7823883943FB85E40"/>
              </w:placeholder>
              <w:date w:fullDate="2016-10-21T00:00:00Z">
                <w:dateFormat w:val="dd/MM/yyyy"/>
                <w:lid w:val="en-AU"/>
                <w:storeMappedDataAs w:val="dateTime"/>
                <w:calendar w:val="gregorian"/>
              </w:date>
            </w:sdtPr>
            <w:sdtEndPr/>
            <w:sdtContent>
              <w:p w:rsidR="007E709C" w:rsidRDefault="00B45201" w:rsidP="006609DA">
                <w:pPr>
                  <w:spacing w:before="60" w:after="60"/>
                </w:pPr>
                <w:r>
                  <w:t>21/10/2016</w:t>
                </w:r>
              </w:p>
            </w:sdtContent>
          </w:sdt>
          <w:p w:rsidR="007E709C" w:rsidRPr="00816FD5" w:rsidRDefault="007E709C" w:rsidP="00AD4519">
            <w:pPr>
              <w:spacing w:before="60" w:after="60"/>
            </w:pPr>
          </w:p>
        </w:tc>
      </w:tr>
      <w:tr w:rsidR="008238AA" w:rsidRPr="00DA6D58" w:rsidTr="00E927E9">
        <w:tc>
          <w:tcPr>
            <w:tcW w:w="2093" w:type="dxa"/>
            <w:shd w:val="clear" w:color="auto" w:fill="auto"/>
          </w:tcPr>
          <w:p w:rsidR="007E709C" w:rsidRPr="00B4189A" w:rsidRDefault="007E709C" w:rsidP="00AD4519">
            <w:pPr>
              <w:spacing w:before="60" w:after="60"/>
              <w:rPr>
                <w:b/>
              </w:rPr>
            </w:pPr>
            <w:r>
              <w:rPr>
                <w:b/>
              </w:rPr>
              <w:t>Activities type(s)</w:t>
            </w:r>
            <w:r>
              <w:rPr>
                <w:rStyle w:val="EndnoteReference"/>
                <w:b/>
              </w:rPr>
              <w:endnoteReference w:id="2"/>
            </w:r>
            <w:r>
              <w:rPr>
                <w:b/>
              </w:rPr>
              <w:t>:</w:t>
            </w:r>
          </w:p>
        </w:tc>
        <w:tc>
          <w:tcPr>
            <w:tcW w:w="7546" w:type="dxa"/>
            <w:shd w:val="clear" w:color="auto" w:fill="auto"/>
          </w:tcPr>
          <w:p w:rsidR="008238AA" w:rsidRPr="00816FD5" w:rsidRDefault="00B45201" w:rsidP="0006706E">
            <w:pPr>
              <w:pStyle w:val="ListParagraph"/>
              <w:numPr>
                <w:ilvl w:val="0"/>
                <w:numId w:val="22"/>
              </w:numPr>
              <w:spacing w:before="60" w:after="60"/>
              <w:ind w:left="351" w:hanging="284"/>
            </w:pPr>
            <w:r w:rsidRPr="00B45201">
              <w:rPr>
                <w:color w:val="000000" w:themeColor="text1"/>
              </w:rPr>
              <w:t>Seismic survey</w:t>
            </w:r>
          </w:p>
        </w:tc>
      </w:tr>
      <w:tr w:rsidR="008238AA" w:rsidRPr="00DA6D58" w:rsidTr="00E927E9">
        <w:tc>
          <w:tcPr>
            <w:tcW w:w="2093" w:type="dxa"/>
            <w:shd w:val="clear" w:color="auto" w:fill="auto"/>
          </w:tcPr>
          <w:p w:rsidR="008238AA" w:rsidRPr="00444A02" w:rsidRDefault="008238AA" w:rsidP="00AD4519">
            <w:pPr>
              <w:spacing w:before="60" w:after="60"/>
              <w:rPr>
                <w:b/>
              </w:rPr>
            </w:pPr>
            <w:r>
              <w:rPr>
                <w:b/>
              </w:rPr>
              <w:t>Activity overview:</w:t>
            </w:r>
          </w:p>
          <w:p w:rsidR="008238AA" w:rsidRPr="00B4258B" w:rsidRDefault="007F5C11" w:rsidP="007F5C11">
            <w:pPr>
              <w:pStyle w:val="Subtitles"/>
              <w:spacing w:before="60" w:after="60"/>
              <w:rPr>
                <w:b w:val="0"/>
                <w:bCs w:val="0"/>
                <w:i/>
                <w:sz w:val="18"/>
                <w:szCs w:val="18"/>
              </w:rPr>
            </w:pPr>
            <w:r w:rsidRPr="00B4258B">
              <w:rPr>
                <w:b w:val="0"/>
                <w:i/>
                <w:sz w:val="18"/>
                <w:szCs w:val="18"/>
              </w:rPr>
              <w:t>As described in the accepted e</w:t>
            </w:r>
            <w:r w:rsidR="008238AA" w:rsidRPr="00B4258B">
              <w:rPr>
                <w:b w:val="0"/>
                <w:i/>
                <w:sz w:val="18"/>
                <w:szCs w:val="18"/>
              </w:rPr>
              <w:t xml:space="preserve">nvironment </w:t>
            </w:r>
            <w:r w:rsidRPr="00B4258B">
              <w:rPr>
                <w:b w:val="0"/>
                <w:i/>
                <w:sz w:val="18"/>
                <w:szCs w:val="18"/>
              </w:rPr>
              <w:t>p</w:t>
            </w:r>
            <w:r w:rsidR="008238AA" w:rsidRPr="00B4258B">
              <w:rPr>
                <w:b w:val="0"/>
                <w:i/>
                <w:sz w:val="18"/>
                <w:szCs w:val="18"/>
              </w:rPr>
              <w:t>lan.</w:t>
            </w:r>
          </w:p>
        </w:tc>
        <w:tc>
          <w:tcPr>
            <w:tcW w:w="7546" w:type="dxa"/>
            <w:shd w:val="clear" w:color="auto" w:fill="auto"/>
          </w:tcPr>
          <w:p w:rsidR="00B45201" w:rsidRPr="00B45201" w:rsidRDefault="00B45201" w:rsidP="00B45201">
            <w:pPr>
              <w:spacing w:before="60" w:after="60"/>
              <w:rPr>
                <w:color w:val="000000" w:themeColor="text1"/>
              </w:rPr>
            </w:pPr>
            <w:r w:rsidRPr="00B45201">
              <w:rPr>
                <w:color w:val="000000" w:themeColor="text1"/>
              </w:rPr>
              <w:t>PGS proposes to acquire multi-client (MC) three-dimensional (3D) marine seismic surveys (MSS) within the North Carnarvon Basin and Beagle operational areas in waters offshore from Western Australia (WA).</w:t>
            </w:r>
            <w:r w:rsidR="009A516E">
              <w:rPr>
                <w:color w:val="000000" w:themeColor="text1"/>
              </w:rPr>
              <w:t xml:space="preserve"> </w:t>
            </w:r>
            <w:r w:rsidRPr="00B45201">
              <w:rPr>
                <w:color w:val="000000" w:themeColor="text1"/>
              </w:rPr>
              <w:t>The operational areas are limited to the Commonwealth waters off the Pilbara coast only and are more than 180 km off Port Hedland and 75 km off Barrow Island</w:t>
            </w:r>
            <w:r w:rsidR="009A516E">
              <w:rPr>
                <w:color w:val="000000" w:themeColor="text1"/>
              </w:rPr>
              <w:t>.</w:t>
            </w:r>
          </w:p>
          <w:p w:rsidR="00B45201" w:rsidRPr="00B45201" w:rsidRDefault="00B45201" w:rsidP="00B45201">
            <w:pPr>
              <w:spacing w:before="60" w:after="60"/>
              <w:rPr>
                <w:color w:val="000000" w:themeColor="text1"/>
              </w:rPr>
            </w:pPr>
            <w:r w:rsidRPr="00B45201">
              <w:rPr>
                <w:color w:val="000000" w:themeColor="text1"/>
              </w:rPr>
              <w:t>PGS do not intend to conduct survey operations over the entire operational area. Restrictions within the EP allow for a maximum of 25,000 km2 of seismic acquisition per year for 5 years. Further temporal and spatial restrictions also define when/where these surveys can take place.</w:t>
            </w:r>
          </w:p>
          <w:p w:rsidR="00B45201" w:rsidRPr="00B45201" w:rsidRDefault="00B45201" w:rsidP="00B45201">
            <w:pPr>
              <w:spacing w:before="60" w:after="60"/>
              <w:rPr>
                <w:color w:val="000000" w:themeColor="text1"/>
              </w:rPr>
            </w:pPr>
            <w:r w:rsidRPr="00B45201">
              <w:rPr>
                <w:color w:val="000000" w:themeColor="text1"/>
              </w:rPr>
              <w:t>Surveys will be undertaken with a purpose-built vessel. At-sea refuelling may occur but will only take place during daylight hours and not within a minimum distance of 30 km of Eighty Mile Beach Marine Park. A support vessel will always accompany the survey vessel.</w:t>
            </w:r>
          </w:p>
          <w:p w:rsidR="00B45201" w:rsidRPr="00B45201" w:rsidRDefault="00B45201" w:rsidP="00B45201">
            <w:pPr>
              <w:spacing w:before="60" w:after="60"/>
              <w:rPr>
                <w:color w:val="000000" w:themeColor="text1"/>
              </w:rPr>
            </w:pPr>
            <w:r w:rsidRPr="00B45201">
              <w:rPr>
                <w:color w:val="000000" w:themeColor="text1"/>
              </w:rPr>
              <w:t>The proposed 3D marine seismic survey(s) will be like previous surveys conducted in Australian waters, with no unique or unusual equipment or operations proposed. The largest sound source that PGS will use for any survey within the operational area will have a capacity no greater than 3,260 cui.</w:t>
            </w:r>
          </w:p>
          <w:p w:rsidR="00B45201" w:rsidRPr="00B45201" w:rsidRDefault="00B45201" w:rsidP="00B45201">
            <w:pPr>
              <w:spacing w:before="60" w:after="60"/>
              <w:rPr>
                <w:color w:val="000000" w:themeColor="text1"/>
              </w:rPr>
            </w:pPr>
            <w:r w:rsidRPr="00B45201">
              <w:rPr>
                <w:color w:val="000000" w:themeColor="text1"/>
              </w:rPr>
              <w:t xml:space="preserve">During the proposed survey activities, the survey vessel will traverse a series of pre-determined sail lines within the operational area at a speed of ~4.5 knots. The operating pressure for the seismic acoustic source will be ~2,000 psi, with the 3D acoustic source deployed in two arrays. Independent Marine Fauna Observers will be deployed, ensuring compliance with EPBC Act Policy Statement 2.1 and </w:t>
            </w:r>
            <w:r w:rsidRPr="00B45201">
              <w:rPr>
                <w:color w:val="000000" w:themeColor="text1"/>
              </w:rPr>
              <w:lastRenderedPageBreak/>
              <w:t>the mitigation measures identified within the EP.</w:t>
            </w:r>
          </w:p>
          <w:p w:rsidR="008238AA" w:rsidRPr="00B45201" w:rsidRDefault="00B45201" w:rsidP="00B45201">
            <w:pPr>
              <w:spacing w:before="60" w:after="60"/>
              <w:rPr>
                <w:color w:val="000000" w:themeColor="text1"/>
              </w:rPr>
            </w:pPr>
            <w:r w:rsidRPr="00B45201">
              <w:rPr>
                <w:color w:val="000000" w:themeColor="text1"/>
              </w:rPr>
              <w:t>Specific commencement dates and durations of individual surveys within the operational area have not yet been determined.</w:t>
            </w:r>
          </w:p>
        </w:tc>
      </w:tr>
      <w:tr w:rsidR="008238AA" w:rsidRPr="00DA6D58" w:rsidTr="00E927E9">
        <w:tc>
          <w:tcPr>
            <w:tcW w:w="2093" w:type="dxa"/>
            <w:tcBorders>
              <w:bottom w:val="single" w:sz="4" w:space="0" w:color="auto"/>
            </w:tcBorders>
            <w:shd w:val="clear" w:color="auto" w:fill="auto"/>
          </w:tcPr>
          <w:p w:rsidR="008238AA" w:rsidRPr="006A617D" w:rsidRDefault="008238AA" w:rsidP="00AD4519">
            <w:pPr>
              <w:pStyle w:val="Subtitles"/>
              <w:spacing w:before="60" w:after="60"/>
              <w:rPr>
                <w:bCs w:val="0"/>
                <w:sz w:val="22"/>
              </w:rPr>
            </w:pPr>
            <w:r w:rsidRPr="006A617D">
              <w:rPr>
                <w:bCs w:val="0"/>
                <w:sz w:val="22"/>
              </w:rPr>
              <w:lastRenderedPageBreak/>
              <w:t xml:space="preserve">Decision: </w:t>
            </w:r>
          </w:p>
        </w:tc>
        <w:tc>
          <w:tcPr>
            <w:tcW w:w="7546" w:type="dxa"/>
            <w:tcBorders>
              <w:bottom w:val="single" w:sz="4" w:space="0" w:color="auto"/>
            </w:tcBorders>
            <w:shd w:val="clear" w:color="auto" w:fill="auto"/>
          </w:tcPr>
          <w:p w:rsidR="008238AA" w:rsidRPr="00816FD5" w:rsidRDefault="008238AA" w:rsidP="00AD4519">
            <w:pPr>
              <w:spacing w:before="60" w:after="60"/>
            </w:pPr>
            <w:r w:rsidRPr="00816FD5">
              <w:t>Accepted</w:t>
            </w:r>
          </w:p>
        </w:tc>
      </w:tr>
      <w:tr w:rsidR="008238AA" w:rsidRPr="00DA6D58" w:rsidTr="00E927E9">
        <w:tc>
          <w:tcPr>
            <w:tcW w:w="2093" w:type="dxa"/>
            <w:shd w:val="clear" w:color="auto" w:fill="FFFFFF"/>
          </w:tcPr>
          <w:p w:rsidR="008238AA" w:rsidRPr="006A617D" w:rsidRDefault="000E467A" w:rsidP="00AD4519">
            <w:pPr>
              <w:pStyle w:val="Subtitles"/>
              <w:spacing w:before="60" w:after="60"/>
              <w:rPr>
                <w:bCs w:val="0"/>
                <w:sz w:val="22"/>
              </w:rPr>
            </w:pPr>
            <w:r>
              <w:rPr>
                <w:bCs w:val="0"/>
                <w:sz w:val="22"/>
              </w:rPr>
              <w:t>Decision d</w:t>
            </w:r>
            <w:r w:rsidR="008238AA" w:rsidRPr="006A617D">
              <w:rPr>
                <w:bCs w:val="0"/>
                <w:sz w:val="22"/>
              </w:rPr>
              <w:t>ate:</w:t>
            </w:r>
          </w:p>
        </w:tc>
        <w:tc>
          <w:tcPr>
            <w:tcW w:w="7546" w:type="dxa"/>
            <w:shd w:val="clear" w:color="auto" w:fill="FFFFFF"/>
          </w:tcPr>
          <w:sdt>
            <w:sdtPr>
              <w:id w:val="31158286"/>
              <w:placeholder>
                <w:docPart w:val="1212310918494841B0B1895B44D1F16E"/>
              </w:placeholder>
              <w:date w:fullDate="2018-10-04T00:00:00Z">
                <w:dateFormat w:val="dd/MM/yyyy"/>
                <w:lid w:val="en-AU"/>
                <w:storeMappedDataAs w:val="dateTime"/>
                <w:calendar w:val="gregorian"/>
              </w:date>
            </w:sdtPr>
            <w:sdtEndPr/>
            <w:sdtContent>
              <w:p w:rsidR="008238AA" w:rsidRDefault="00094367" w:rsidP="00094367">
                <w:pPr>
                  <w:spacing w:before="60" w:after="60"/>
                </w:pPr>
                <w:r>
                  <w:t>04/10/2018</w:t>
                </w:r>
              </w:p>
            </w:sdtContent>
          </w:sdt>
        </w:tc>
      </w:tr>
      <w:tr w:rsidR="008238AA" w:rsidRPr="00DA6D58" w:rsidTr="00E927E9">
        <w:tc>
          <w:tcPr>
            <w:tcW w:w="2093" w:type="dxa"/>
            <w:shd w:val="clear" w:color="auto" w:fill="auto"/>
          </w:tcPr>
          <w:p w:rsidR="008238AA" w:rsidRPr="006A617D" w:rsidRDefault="008238AA" w:rsidP="00AD4519">
            <w:pPr>
              <w:pStyle w:val="Subtitles"/>
              <w:spacing w:before="60" w:after="60"/>
              <w:rPr>
                <w:bCs w:val="0"/>
                <w:sz w:val="22"/>
              </w:rPr>
            </w:pPr>
            <w:r w:rsidRPr="006A617D">
              <w:rPr>
                <w:bCs w:val="0"/>
                <w:sz w:val="22"/>
              </w:rPr>
              <w:t xml:space="preserve">Decision </w:t>
            </w:r>
            <w:r w:rsidR="000E467A">
              <w:rPr>
                <w:bCs w:val="0"/>
                <w:sz w:val="22"/>
              </w:rPr>
              <w:t>made b</w:t>
            </w:r>
            <w:r>
              <w:rPr>
                <w:bCs w:val="0"/>
                <w:sz w:val="22"/>
              </w:rPr>
              <w:t>y</w:t>
            </w:r>
            <w:r w:rsidRPr="006A617D">
              <w:rPr>
                <w:bCs w:val="0"/>
                <w:sz w:val="22"/>
              </w:rPr>
              <w:t>:</w:t>
            </w:r>
          </w:p>
        </w:tc>
        <w:tc>
          <w:tcPr>
            <w:tcW w:w="7546" w:type="dxa"/>
            <w:shd w:val="clear" w:color="auto" w:fill="auto"/>
          </w:tcPr>
          <w:p w:rsidR="008238AA" w:rsidRDefault="00284268" w:rsidP="0054609E">
            <w:pPr>
              <w:spacing w:before="60" w:after="60"/>
            </w:pPr>
            <w:r w:rsidRPr="006C6EF6">
              <w:t xml:space="preserve">Representative of NOPSEMA: </w:t>
            </w:r>
            <w:sdt>
              <w:sdtPr>
                <w:alias w:val="Title of decision-maker"/>
                <w:tag w:val="Title of decision-maker"/>
                <w:id w:val="716472439"/>
                <w:placeholder>
                  <w:docPart w:val="BFEA59E7990D4F67846294221E33FB14"/>
                </w:placeholder>
                <w:dropDownList>
                  <w:listItem w:value="Choose an item."/>
                  <w:listItem w:displayText="Environment Manager - Seismic &amp; Production Operations" w:value="Environment Manager - Seismic &amp; Production Operations"/>
                  <w:listItem w:displayText="Environment Manager - Drilling &amp; Developments" w:value="Environment Manager - Drilling &amp; Developments"/>
                  <w:listItem w:displayText="Environment Manager - Spill Risk" w:value="Environment Manager - Spill Risk"/>
                  <w:listItem w:displayText="Environment Manager - Environmental Effects" w:value="Environment Manager - Environmental Effects"/>
                </w:dropDownList>
              </w:sdtPr>
              <w:sdtEndPr/>
              <w:sdtContent>
                <w:r w:rsidR="00B45201">
                  <w:t>Environment Manager - Seismic &amp; Production Operations</w:t>
                </w:r>
              </w:sdtContent>
            </w:sdt>
          </w:p>
        </w:tc>
      </w:tr>
    </w:tbl>
    <w:p w:rsidR="008238AA" w:rsidRPr="008238AA" w:rsidRDefault="00407388" w:rsidP="00407388">
      <w:pPr>
        <w:pStyle w:val="Heading1"/>
      </w:pPr>
      <w:r>
        <w:t>Basis of decision</w:t>
      </w:r>
    </w:p>
    <w:p w:rsidR="008238AA" w:rsidRDefault="008238AA" w:rsidP="00E927E9">
      <w:pPr>
        <w:ind w:right="-1"/>
      </w:pPr>
      <w:r w:rsidRPr="0085560F">
        <w:t xml:space="preserve">NOPSEMA </w:t>
      </w:r>
      <w:r w:rsidR="00E67B5F">
        <w:t xml:space="preserve">has </w:t>
      </w:r>
      <w:r w:rsidRPr="0085560F">
        <w:t xml:space="preserve">assessed the environment plan </w:t>
      </w:r>
      <w:r>
        <w:t>in accordance with it</w:t>
      </w:r>
      <w:r w:rsidR="00432089">
        <w:t>s</w:t>
      </w:r>
      <w:r>
        <w:t xml:space="preserve"> </w:t>
      </w:r>
      <w:r w:rsidR="000E467A">
        <w:t xml:space="preserve">assessment </w:t>
      </w:r>
      <w:r>
        <w:t>policies and procedures.</w:t>
      </w:r>
      <w:r w:rsidR="004D4E9C">
        <w:t xml:space="preserve"> </w:t>
      </w:r>
      <w:r w:rsidR="000E467A">
        <w:t>Having regard to</w:t>
      </w:r>
      <w:r w:rsidR="004D4E9C">
        <w:t xml:space="preserve"> all information provided by</w:t>
      </w:r>
      <w:r w:rsidR="006C6EF6">
        <w:t>,</w:t>
      </w:r>
      <w:r w:rsidR="004D4E9C">
        <w:t xml:space="preserve"> and referred to in the </w:t>
      </w:r>
      <w:r w:rsidR="00710EB4">
        <w:t xml:space="preserve">environment plan, </w:t>
      </w:r>
      <w:r>
        <w:t>NOPSEMA is reasonably satisfied that the environment plan</w:t>
      </w:r>
      <w:r w:rsidR="00063218">
        <w:t xml:space="preserve"> me</w:t>
      </w:r>
      <w:r w:rsidR="009B0C47">
        <w:t>e</w:t>
      </w:r>
      <w:r w:rsidR="00063218">
        <w:t>t</w:t>
      </w:r>
      <w:r w:rsidR="009B0C47">
        <w:t>s</w:t>
      </w:r>
      <w:r w:rsidR="00B95717">
        <w:t xml:space="preserve"> the criteria set out in r</w:t>
      </w:r>
      <w:r w:rsidR="00063218">
        <w:t>egulation 10A of the Environment Regulations.</w:t>
      </w:r>
    </w:p>
    <w:p w:rsidR="00063218" w:rsidRPr="008238AA" w:rsidRDefault="00063218" w:rsidP="00323FA2">
      <w:pPr>
        <w:pStyle w:val="Heading1"/>
        <w:spacing w:before="0"/>
      </w:pPr>
      <w:r>
        <w:t>Next steps for the petroleum activity</w:t>
      </w:r>
    </w:p>
    <w:p w:rsidR="00063218" w:rsidRDefault="009D7A2E" w:rsidP="00512977">
      <w:r>
        <w:t>An environment plan summary must be provided to NOPSEMA</w:t>
      </w:r>
      <w:r w:rsidR="00063218">
        <w:t xml:space="preserve"> within 10 days of this acceptance</w:t>
      </w:r>
      <w:r>
        <w:t xml:space="preserve">. </w:t>
      </w:r>
      <w:r w:rsidR="00B95717">
        <w:t>r</w:t>
      </w:r>
      <w:r w:rsidR="00063218">
        <w:t>egulation 11(4) requires that t</w:t>
      </w:r>
      <w:r>
        <w:t>his</w:t>
      </w:r>
      <w:r w:rsidR="00063218">
        <w:t xml:space="preserve"> document provide </w:t>
      </w:r>
      <w:r w:rsidR="00512977">
        <w:t>material</w:t>
      </w:r>
      <w:r>
        <w:t xml:space="preserve"> </w:t>
      </w:r>
      <w:r w:rsidR="00512977">
        <w:t xml:space="preserve">from the accepted </w:t>
      </w:r>
      <w:r w:rsidR="009B0C47">
        <w:t>environment plan</w:t>
      </w:r>
      <w:r w:rsidR="00512977">
        <w:t xml:space="preserve">. </w:t>
      </w:r>
    </w:p>
    <w:p w:rsidR="009D7A2E" w:rsidRDefault="009D7A2E" w:rsidP="009D7A2E">
      <w:r>
        <w:t xml:space="preserve">Once the </w:t>
      </w:r>
      <w:r w:rsidR="009B0C47">
        <w:t>summary</w:t>
      </w:r>
      <w:r w:rsidR="00063218">
        <w:t xml:space="preserve"> </w:t>
      </w:r>
      <w:r w:rsidR="009B0C47">
        <w:t xml:space="preserve">document </w:t>
      </w:r>
      <w:r w:rsidR="00063218">
        <w:t>has been prepared to NOPSEMA satisfaction it</w:t>
      </w:r>
      <w:r>
        <w:t xml:space="preserve"> will be p</w:t>
      </w:r>
      <w:r w:rsidR="00B95717">
        <w:t xml:space="preserve">ublished on NOPSEMA’s website. </w:t>
      </w:r>
      <w:r w:rsidR="00063218">
        <w:t xml:space="preserve">NOPSEMA aims to have all environment plan summary documents published within </w:t>
      </w:r>
      <w:r w:rsidR="00512977">
        <w:t xml:space="preserve">20 </w:t>
      </w:r>
      <w:r w:rsidR="00063218">
        <w:t xml:space="preserve">days of acceptance. </w:t>
      </w:r>
      <w:r w:rsidR="00512977">
        <w:t>This timeframe may vary should the document require amendment</w:t>
      </w:r>
      <w:r w:rsidR="009B0C47">
        <w:t xml:space="preserve"> by the titleholder</w:t>
      </w:r>
      <w:r w:rsidR="00512977">
        <w:t>.</w:t>
      </w:r>
    </w:p>
    <w:p w:rsidR="00512977" w:rsidRDefault="00512977" w:rsidP="009D7A2E">
      <w:r>
        <w:t>The titleholder is required to notify NOPSEMA 10 days prior to the commencement of the activity. This notification will be published on NOPSEMA’s website.</w:t>
      </w:r>
    </w:p>
    <w:p w:rsidR="00063218" w:rsidRPr="008238AA" w:rsidRDefault="00063218" w:rsidP="00323FA2">
      <w:pPr>
        <w:pStyle w:val="Heading1"/>
        <w:spacing w:before="0"/>
      </w:pPr>
      <w:r>
        <w:t xml:space="preserve">Titleholder environmental performance requirements  </w:t>
      </w:r>
    </w:p>
    <w:p w:rsidR="00CC1B05" w:rsidRDefault="00CC1B05" w:rsidP="00CC1B05">
      <w:r>
        <w:t xml:space="preserve">A titleholder is required to undertake </w:t>
      </w:r>
      <w:r w:rsidR="009D7A2E">
        <w:t>a</w:t>
      </w:r>
      <w:r>
        <w:t xml:space="preserve"> petroleum activity in accordance with</w:t>
      </w:r>
      <w:r w:rsidR="00B95717">
        <w:t xml:space="preserve"> the accepted environment plan.</w:t>
      </w:r>
      <w:r>
        <w:t xml:space="preserve"> It is an offence under the Environment Regulations to act in a manner contrary to the accepted environment plan. A titleholder </w:t>
      </w:r>
      <w:r w:rsidR="009D7A2E">
        <w:t>must</w:t>
      </w:r>
      <w:r>
        <w:t xml:space="preserve"> submit a revision to </w:t>
      </w:r>
      <w:r w:rsidR="009D7A2E">
        <w:t>the</w:t>
      </w:r>
      <w:r>
        <w:t xml:space="preserve"> environment plan in response to a new or increased environmental impact or risk</w:t>
      </w:r>
      <w:r w:rsidR="009D7A2E">
        <w:t>,</w:t>
      </w:r>
      <w:r>
        <w:t xml:space="preserve"> or a significant modification or stage of </w:t>
      </w:r>
      <w:r w:rsidR="009D7A2E">
        <w:t xml:space="preserve">the </w:t>
      </w:r>
      <w:r>
        <w:t>activity not provided for in the accepted environment plan.</w:t>
      </w:r>
    </w:p>
    <w:bookmarkEnd w:id="0"/>
    <w:p w:rsidR="009D7A2E" w:rsidRDefault="009D7A2E" w:rsidP="00323FA2">
      <w:pPr>
        <w:pStyle w:val="Heading1"/>
        <w:spacing w:before="0"/>
      </w:pPr>
      <w:r>
        <w:t>How to get further information</w:t>
      </w:r>
    </w:p>
    <w:p w:rsidR="009D7A2E" w:rsidRDefault="009D7A2E" w:rsidP="009D7A2E">
      <w:r>
        <w:t xml:space="preserve">If you have any further questions regarding the activity it is suggested you contact the titleholder’s nominated liaison person for the activity. </w:t>
      </w:r>
    </w:p>
    <w:p w:rsidR="00E927E9" w:rsidRDefault="009D7A2E">
      <w:r>
        <w:t>If you would like to access any f</w:t>
      </w:r>
      <w:r w:rsidR="00C31FE8">
        <w:t>urther information regarding this</w:t>
      </w:r>
      <w:r>
        <w:t xml:space="preserve"> decision, or would like</w:t>
      </w:r>
      <w:r w:rsidR="00512977">
        <w:t xml:space="preserve"> to </w:t>
      </w:r>
      <w:r>
        <w:t xml:space="preserve">contact NOPSEMA please email </w:t>
      </w:r>
      <w:hyperlink r:id="rId9" w:history="1">
        <w:r w:rsidR="009B0C47" w:rsidRPr="00B95717">
          <w:rPr>
            <w:rStyle w:val="Hyperlink"/>
          </w:rPr>
          <w:t>environment</w:t>
        </w:r>
        <w:r w:rsidRPr="00B95717">
          <w:rPr>
            <w:rStyle w:val="Hyperlink"/>
          </w:rPr>
          <w:t>@nopsema.gov.au</w:t>
        </w:r>
      </w:hyperlink>
      <w:r w:rsidR="002C2915">
        <w:t>.</w:t>
      </w:r>
    </w:p>
    <w:p w:rsidR="00323FA2" w:rsidRDefault="00323FA2">
      <w:bookmarkStart w:id="1" w:name="_GoBack"/>
      <w:bookmarkEnd w:id="1"/>
    </w:p>
    <w:sectPr w:rsidR="00323FA2" w:rsidSect="00B95717">
      <w:headerReference w:type="default" r:id="rId10"/>
      <w:footerReference w:type="default" r:id="rId11"/>
      <w:headerReference w:type="first" r:id="rId12"/>
      <w:footerReference w:type="first" r:id="rId13"/>
      <w:endnotePr>
        <w:numFmt w:val="decimal"/>
      </w:endnotePr>
      <w:pgSz w:w="11906" w:h="16838" w:code="9"/>
      <w:pgMar w:top="1474" w:right="1134" w:bottom="1134" w:left="1134" w:header="56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13" w:rsidRDefault="00816913" w:rsidP="00793F98">
      <w:pPr>
        <w:spacing w:before="0" w:after="0"/>
      </w:pPr>
      <w:r>
        <w:separator/>
      </w:r>
    </w:p>
    <w:p w:rsidR="00816913" w:rsidRDefault="00816913"/>
  </w:endnote>
  <w:endnote w:type="continuationSeparator" w:id="0">
    <w:p w:rsidR="00816913" w:rsidRDefault="00816913" w:rsidP="00793F98">
      <w:pPr>
        <w:spacing w:before="0" w:after="0"/>
      </w:pPr>
      <w:r>
        <w:continuationSeparator/>
      </w:r>
    </w:p>
    <w:p w:rsidR="00816913" w:rsidRDefault="00816913"/>
  </w:endnote>
  <w:endnote w:id="1">
    <w:p w:rsidR="007E709C" w:rsidRDefault="007E709C">
      <w:pPr>
        <w:pStyle w:val="EndnoteText"/>
      </w:pPr>
      <w:r>
        <w:rPr>
          <w:rStyle w:val="EndnoteReference"/>
        </w:rPr>
        <w:endnoteRef/>
      </w:r>
      <w:r>
        <w:t xml:space="preserve"> </w:t>
      </w:r>
      <w:r w:rsidRPr="0054609E">
        <w:t>A titleholder includes an applicant for a petroleum access authority, petroleum special prospecting authority, pipeline licence, greenhouse gas search authority or greenhouse gas special authority under sub-regulation 9(2)</w:t>
      </w:r>
      <w:r>
        <w:t>.</w:t>
      </w:r>
    </w:p>
  </w:endnote>
  <w:endnote w:id="2">
    <w:p w:rsidR="007E709C" w:rsidRDefault="007E709C" w:rsidP="008238AA">
      <w:pPr>
        <w:pStyle w:val="EndnoteText"/>
      </w:pPr>
      <w:r>
        <w:rPr>
          <w:rStyle w:val="EndnoteReference"/>
        </w:rPr>
        <w:endnoteRef/>
      </w:r>
      <w:r>
        <w:t xml:space="preserve"> Activity type as listed in the Offshore Petroleum and Greenhouse Gas Storage (Regulatory Levies) Regulations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0D" w:rsidRPr="00AF4F0D" w:rsidRDefault="00AF4F0D" w:rsidP="00AF4F0D">
    <w:pPr>
      <w:tabs>
        <w:tab w:val="left" w:pos="6521"/>
        <w:tab w:val="left" w:pos="8080"/>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Pr="00AF4F0D">
      <w:rPr>
        <w:color w:val="FFFFFF"/>
        <w:sz w:val="16"/>
        <w:szCs w:val="16"/>
        <w:lang w:val="en-US"/>
      </w:rPr>
      <w:t xml:space="preserve"> </w:t>
    </w:r>
    <w:r w:rsidR="00165142">
      <w:rPr>
        <w:color w:val="FFFFFF"/>
        <w:sz w:val="16"/>
        <w:szCs w:val="16"/>
        <w:lang w:val="en-US"/>
      </w:rPr>
      <w:t xml:space="preserve">  </w:t>
    </w:r>
    <w:r w:rsidR="00E47AF0">
      <w:rPr>
        <w:color w:val="FFFFFF"/>
        <w:sz w:val="16"/>
        <w:szCs w:val="16"/>
        <w:lang w:val="en-US"/>
      </w:rPr>
      <w:tab/>
    </w:r>
    <w:r w:rsidR="00E47AF0">
      <w:rPr>
        <w:color w:val="FFFFFF"/>
        <w:sz w:val="16"/>
        <w:szCs w:val="16"/>
        <w:lang w:val="en-US"/>
      </w:rPr>
      <w:tab/>
    </w:r>
    <w:r w:rsidR="00E47AF0">
      <w:rPr>
        <w:color w:val="FFFFFF"/>
        <w:sz w:val="16"/>
        <w:szCs w:val="16"/>
        <w:lang w:val="en-US"/>
      </w:rPr>
      <w:tab/>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PAGE </w:instrText>
    </w:r>
    <w:r w:rsidRPr="00AF4F0D">
      <w:rPr>
        <w:rFonts w:ascii="Calibri" w:eastAsia="Cambria" w:hAnsi="Calibri" w:cs="Times New Roman"/>
        <w:b/>
        <w:bCs/>
        <w:color w:val="FFFFFF"/>
        <w:sz w:val="18"/>
        <w:szCs w:val="18"/>
        <w:lang w:val="en-US"/>
      </w:rPr>
      <w:fldChar w:fldCharType="separate"/>
    </w:r>
    <w:r w:rsidR="00323FA2">
      <w:rPr>
        <w:rFonts w:ascii="Calibri" w:eastAsia="Cambria" w:hAnsi="Calibri" w:cs="Times New Roman"/>
        <w:b/>
        <w:bCs/>
        <w:noProof/>
        <w:color w:val="FFFFFF"/>
        <w:sz w:val="18"/>
        <w:szCs w:val="18"/>
        <w:lang w:val="en-US"/>
      </w:rPr>
      <w:t>2</w:t>
    </w:r>
    <w:r w:rsidRPr="00AF4F0D">
      <w:rPr>
        <w:rFonts w:ascii="Calibri" w:eastAsia="Cambria" w:hAnsi="Calibri" w:cs="Times New Roman"/>
        <w:b/>
        <w:bCs/>
        <w:color w:val="FFFFFF"/>
        <w:sz w:val="18"/>
        <w:szCs w:val="18"/>
        <w:lang w:val="en-US"/>
      </w:rPr>
      <w:fldChar w:fldCharType="end"/>
    </w:r>
    <w:r w:rsidRPr="00AF4F0D">
      <w:rPr>
        <w:rFonts w:ascii="Calibri" w:eastAsia="Cambria" w:hAnsi="Calibri" w:cs="Times New Roman"/>
        <w:b/>
        <w:bCs/>
        <w:color w:val="FFFFFF"/>
        <w:sz w:val="18"/>
        <w:szCs w:val="18"/>
        <w:lang w:val="en-US"/>
      </w:rPr>
      <w:t xml:space="preserve"> of </w:t>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NUMPAGES  \* Arabic  \* MERGEFORMAT </w:instrText>
    </w:r>
    <w:r w:rsidRPr="00AF4F0D">
      <w:rPr>
        <w:rFonts w:ascii="Calibri" w:eastAsia="Cambria" w:hAnsi="Calibri" w:cs="Times New Roman"/>
        <w:b/>
        <w:bCs/>
        <w:color w:val="FFFFFF"/>
        <w:sz w:val="18"/>
        <w:szCs w:val="18"/>
        <w:lang w:val="en-US"/>
      </w:rPr>
      <w:fldChar w:fldCharType="separate"/>
    </w:r>
    <w:r w:rsidR="00323FA2">
      <w:rPr>
        <w:rFonts w:ascii="Calibri" w:eastAsia="Cambria" w:hAnsi="Calibri" w:cs="Times New Roman"/>
        <w:b/>
        <w:bCs/>
        <w:noProof/>
        <w:color w:val="FFFFFF"/>
        <w:sz w:val="18"/>
        <w:szCs w:val="18"/>
        <w:lang w:val="en-US"/>
      </w:rPr>
      <w:t>2</w:t>
    </w:r>
    <w:r w:rsidRPr="00AF4F0D">
      <w:rPr>
        <w:rFonts w:ascii="Calibri" w:eastAsia="Cambria" w:hAnsi="Calibri" w:cs="Times New Roman"/>
        <w:b/>
        <w:bCs/>
        <w:color w:val="FFFFF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0D" w:rsidRPr="00AF4F0D" w:rsidRDefault="00393329" w:rsidP="002C2915">
    <w:pPr>
      <w:tabs>
        <w:tab w:val="left" w:pos="6521"/>
        <w:tab w:val="left" w:pos="8080"/>
        <w:tab w:val="left" w:pos="8991"/>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00AF4F0D" w:rsidRPr="00AF4F0D">
      <w:rPr>
        <w:color w:val="FFFFFF"/>
        <w:sz w:val="16"/>
        <w:szCs w:val="16"/>
        <w:lang w:val="en-US"/>
      </w:rPr>
      <w:t xml:space="preserve"> </w:t>
    </w:r>
    <w:r w:rsidR="00265E8F">
      <w:rPr>
        <w:color w:val="FFFFFF"/>
        <w:sz w:val="16"/>
        <w:szCs w:val="16"/>
        <w:lang w:val="en-US"/>
      </w:rPr>
      <w:t xml:space="preserve">  </w:t>
    </w:r>
    <w:r w:rsidR="00E47AF0">
      <w:rPr>
        <w:color w:val="FFFFFF"/>
        <w:sz w:val="16"/>
        <w:szCs w:val="16"/>
        <w:lang w:val="en-US"/>
      </w:rPr>
      <w:t xml:space="preserve">      </w:t>
    </w:r>
    <w:r w:rsidR="002C2915">
      <w:rPr>
        <w:rFonts w:ascii="Calibri" w:eastAsia="Cambria" w:hAnsi="Calibri" w:cs="Times New Roman"/>
        <w:b/>
        <w:bCs/>
        <w:color w:val="FFFFFF"/>
        <w:sz w:val="18"/>
        <w:szCs w:val="18"/>
        <w:lang w:val="en-US"/>
      </w:rPr>
      <w:tab/>
    </w:r>
    <w:r w:rsidR="00E47AF0">
      <w:rPr>
        <w:rFonts w:ascii="Calibri" w:eastAsia="Cambria" w:hAnsi="Calibri" w:cs="Times New Roman"/>
        <w:b/>
        <w:bCs/>
        <w:color w:val="FFFFFF"/>
        <w:sz w:val="18"/>
        <w:szCs w:val="18"/>
        <w:lang w:val="en-US"/>
      </w:rPr>
      <w:t xml:space="preserve"> </w:t>
    </w:r>
    <w:r w:rsidR="00E47AF0">
      <w:rPr>
        <w:rFonts w:ascii="Calibri" w:eastAsia="Cambria" w:hAnsi="Calibri" w:cs="Times New Roman"/>
        <w:b/>
        <w:bCs/>
        <w:color w:val="FFFFFF"/>
        <w:sz w:val="18"/>
        <w:szCs w:val="18"/>
        <w:lang w:val="en-US"/>
      </w:rPr>
      <w:tab/>
    </w:r>
    <w:r w:rsidR="00E47AF0">
      <w:rPr>
        <w:rFonts w:ascii="Calibri" w:eastAsia="Cambria" w:hAnsi="Calibri" w:cs="Times New Roman"/>
        <w:b/>
        <w:bCs/>
        <w:color w:val="FFFFFF"/>
        <w:sz w:val="18"/>
        <w:szCs w:val="18"/>
        <w:lang w:val="en-US"/>
      </w:rPr>
      <w:tab/>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PAGE </w:instrText>
    </w:r>
    <w:r w:rsidR="00AF4F0D" w:rsidRPr="00AF4F0D">
      <w:rPr>
        <w:rFonts w:ascii="Calibri" w:eastAsia="Cambria" w:hAnsi="Calibri" w:cs="Times New Roman"/>
        <w:b/>
        <w:bCs/>
        <w:color w:val="FFFFFF"/>
        <w:sz w:val="18"/>
        <w:szCs w:val="18"/>
        <w:lang w:val="en-US"/>
      </w:rPr>
      <w:fldChar w:fldCharType="separate"/>
    </w:r>
    <w:r w:rsidR="00323FA2">
      <w:rPr>
        <w:rFonts w:ascii="Calibri" w:eastAsia="Cambria" w:hAnsi="Calibri" w:cs="Times New Roman"/>
        <w:b/>
        <w:bCs/>
        <w:noProof/>
        <w:color w:val="FFFFFF"/>
        <w:sz w:val="18"/>
        <w:szCs w:val="18"/>
        <w:lang w:val="en-US"/>
      </w:rPr>
      <w:t>1</w:t>
    </w:r>
    <w:r w:rsidR="00AF4F0D" w:rsidRPr="00AF4F0D">
      <w:rPr>
        <w:rFonts w:ascii="Calibri" w:eastAsia="Cambria" w:hAnsi="Calibri" w:cs="Times New Roman"/>
        <w:b/>
        <w:bCs/>
        <w:color w:val="FFFFFF"/>
        <w:sz w:val="18"/>
        <w:szCs w:val="18"/>
        <w:lang w:val="en-US"/>
      </w:rPr>
      <w:fldChar w:fldCharType="end"/>
    </w:r>
    <w:r w:rsidR="00AF4F0D" w:rsidRPr="00AF4F0D">
      <w:rPr>
        <w:rFonts w:ascii="Calibri" w:eastAsia="Cambria" w:hAnsi="Calibri" w:cs="Times New Roman"/>
        <w:b/>
        <w:bCs/>
        <w:color w:val="FFFFFF"/>
        <w:sz w:val="18"/>
        <w:szCs w:val="18"/>
        <w:lang w:val="en-US"/>
      </w:rPr>
      <w:t xml:space="preserve"> of </w:t>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NUMPAGES  \* Arabic  \* MERGEFORMAT </w:instrText>
    </w:r>
    <w:r w:rsidR="00AF4F0D" w:rsidRPr="00AF4F0D">
      <w:rPr>
        <w:rFonts w:ascii="Calibri" w:eastAsia="Cambria" w:hAnsi="Calibri" w:cs="Times New Roman"/>
        <w:b/>
        <w:bCs/>
        <w:color w:val="FFFFFF"/>
        <w:sz w:val="18"/>
        <w:szCs w:val="18"/>
        <w:lang w:val="en-US"/>
      </w:rPr>
      <w:fldChar w:fldCharType="separate"/>
    </w:r>
    <w:r w:rsidR="00323FA2">
      <w:rPr>
        <w:rFonts w:ascii="Calibri" w:eastAsia="Cambria" w:hAnsi="Calibri" w:cs="Times New Roman"/>
        <w:b/>
        <w:bCs/>
        <w:noProof/>
        <w:color w:val="FFFFFF"/>
        <w:sz w:val="18"/>
        <w:szCs w:val="18"/>
        <w:lang w:val="en-US"/>
      </w:rPr>
      <w:t>2</w:t>
    </w:r>
    <w:r w:rsidR="00AF4F0D" w:rsidRPr="00AF4F0D">
      <w:rPr>
        <w:rFonts w:ascii="Calibri" w:eastAsia="Cambria" w:hAnsi="Calibri" w:cs="Times New Roman"/>
        <w:b/>
        <w:bCs/>
        <w:color w:val="FFFFFF"/>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13" w:rsidRDefault="00816913" w:rsidP="00793F98">
      <w:pPr>
        <w:spacing w:before="0" w:after="0"/>
      </w:pPr>
      <w:r>
        <w:separator/>
      </w:r>
    </w:p>
  </w:footnote>
  <w:footnote w:type="continuationSeparator" w:id="0">
    <w:p w:rsidR="00816913" w:rsidRDefault="00816913" w:rsidP="00793F98">
      <w:pPr>
        <w:spacing w:before="0" w:after="0"/>
      </w:pPr>
      <w:r>
        <w:continuationSeparator/>
      </w:r>
    </w:p>
    <w:p w:rsidR="00816913" w:rsidRDefault="00816913"/>
  </w:footnote>
  <w:footnote w:type="continuationNotice" w:id="1">
    <w:p w:rsidR="00816913" w:rsidRPr="00B4258B" w:rsidRDefault="00816913" w:rsidP="00B4258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94" w:rsidRPr="00444FF4" w:rsidRDefault="00E17E94" w:rsidP="00E1078C">
    <w:pPr>
      <w:pStyle w:val="Header"/>
      <w:pBdr>
        <w:bottom w:val="single" w:sz="4" w:space="9" w:color="6B6E71"/>
      </w:pBdr>
      <w:tabs>
        <w:tab w:val="clear" w:pos="4513"/>
        <w:tab w:val="clear" w:pos="9026"/>
        <w:tab w:val="center" w:pos="4802"/>
        <w:tab w:val="right" w:pos="9841"/>
      </w:tabs>
      <w:spacing w:before="100"/>
      <w:ind w:left="28" w:right="-198"/>
      <w:rPr>
        <w:rStyle w:val="HeaderSecondary"/>
        <w:color w:val="F58220"/>
      </w:rPr>
    </w:pPr>
    <w:r>
      <w:rPr>
        <w:noProof/>
        <w:lang w:eastAsia="en-AU"/>
      </w:rPr>
      <w:drawing>
        <wp:anchor distT="0" distB="0" distL="114300" distR="114300" simplePos="0" relativeHeight="251662336" behindDoc="1" locked="0" layoutInCell="1" allowOverlap="1" wp14:anchorId="7A694915" wp14:editId="34259C99">
          <wp:simplePos x="0" y="0"/>
          <wp:positionH relativeFrom="column">
            <wp:posOffset>-712206</wp:posOffset>
          </wp:positionH>
          <wp:positionV relativeFrom="paragraph">
            <wp:posOffset>-354330</wp:posOffset>
          </wp:positionV>
          <wp:extent cx="7541895" cy="10659745"/>
          <wp:effectExtent l="0" t="0" r="1905" b="8255"/>
          <wp:wrapNone/>
          <wp:docPr id="7" name="Picture 7" descr="33064 NOPSEMA Generic External template_9 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064 NOPSEMA Generic External template_9 graphi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AF4F0D" w:rsidRPr="00444FF4">
      <w:rPr>
        <w:b/>
        <w:color w:val="3867A0"/>
        <w:sz w:val="24"/>
      </w:rPr>
      <w:fldChar w:fldCharType="begin"/>
    </w:r>
    <w:r w:rsidR="00AF4F0D" w:rsidRPr="00444FF4">
      <w:rPr>
        <w:b/>
        <w:color w:val="3867A0"/>
        <w:sz w:val="24"/>
      </w:rPr>
      <w:instrText xml:space="preserve"> STYLEREF  Title  \*charFORMAT </w:instrText>
    </w:r>
    <w:r w:rsidR="00AF4F0D" w:rsidRPr="00444FF4">
      <w:rPr>
        <w:b/>
        <w:color w:val="3867A0"/>
        <w:sz w:val="24"/>
      </w:rPr>
      <w:fldChar w:fldCharType="separate"/>
    </w:r>
    <w:r w:rsidR="00323FA2">
      <w:rPr>
        <w:b/>
        <w:noProof/>
        <w:color w:val="3867A0"/>
        <w:sz w:val="24"/>
      </w:rPr>
      <w:t>Acceptance decision</w:t>
    </w:r>
    <w:r w:rsidR="00AF4F0D" w:rsidRPr="00444FF4">
      <w:rPr>
        <w:b/>
        <w:color w:val="3867A0"/>
        <w:sz w:val="24"/>
      </w:rPr>
      <w:fldChar w:fldCharType="end"/>
    </w:r>
    <w:r>
      <w:tab/>
    </w:r>
    <w:r w:rsidR="00EE7BF4" w:rsidRPr="00444FF4">
      <w:rPr>
        <w:color w:val="F58220"/>
        <w:sz w:val="24"/>
      </w:rPr>
      <w:fldChar w:fldCharType="begin"/>
    </w:r>
    <w:r w:rsidR="00EE7BF4" w:rsidRPr="00444FF4">
      <w:rPr>
        <w:color w:val="F58220"/>
        <w:sz w:val="24"/>
      </w:rPr>
      <w:instrText xml:space="preserve"> STYLEREF  "Doc Type"  \*charFORMAT </w:instrText>
    </w:r>
    <w:r w:rsidR="00EE7BF4" w:rsidRPr="00444FF4">
      <w:rPr>
        <w:color w:val="F58220"/>
        <w:sz w:val="24"/>
      </w:rPr>
      <w:fldChar w:fldCharType="separate"/>
    </w:r>
    <w:r w:rsidR="00323FA2">
      <w:rPr>
        <w:noProof/>
        <w:color w:val="F58220"/>
        <w:sz w:val="24"/>
      </w:rPr>
      <w:t>Decision notification</w:t>
    </w:r>
    <w:r w:rsidR="00EE7BF4" w:rsidRPr="00444FF4">
      <w:rPr>
        <w:color w:val="F58220"/>
        <w:sz w:val="24"/>
      </w:rPr>
      <w:fldChar w:fldCharType="end"/>
    </w:r>
  </w:p>
  <w:p w:rsidR="007C7B02" w:rsidRDefault="007C7B02" w:rsidP="00E1078C">
    <w:pPr>
      <w:tabs>
        <w:tab w:val="right" w:pos="10191"/>
      </w:tabs>
      <w:spacing w:before="0" w:after="360" w:line="240" w:lineRule="atLeast"/>
      <w:ind w:right="-217"/>
      <w:jc w:val="right"/>
      <w:rPr>
        <w:rFonts w:ascii="Calibri" w:eastAsia="Cambria" w:hAnsi="Calibri" w:cs="Times New Roman"/>
        <w:b/>
        <w:bCs/>
        <w:color w:val="FFFFFF"/>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02" w:rsidRDefault="007C7B02" w:rsidP="009964CC">
    <w:pPr>
      <w:pStyle w:val="Header"/>
    </w:pPr>
    <w:r>
      <w:rPr>
        <w:noProof/>
        <w:lang w:eastAsia="en-AU"/>
      </w:rPr>
      <w:drawing>
        <wp:anchor distT="0" distB="0" distL="114300" distR="114300" simplePos="0" relativeHeight="251660288" behindDoc="1" locked="0" layoutInCell="1" allowOverlap="1" wp14:anchorId="21F557B3" wp14:editId="5C3237C1">
          <wp:simplePos x="0" y="0"/>
          <wp:positionH relativeFrom="column">
            <wp:posOffset>-710565</wp:posOffset>
          </wp:positionH>
          <wp:positionV relativeFrom="paragraph">
            <wp:posOffset>-340624</wp:posOffset>
          </wp:positionV>
          <wp:extent cx="7541895" cy="10659745"/>
          <wp:effectExtent l="0" t="0" r="1905" b="8255"/>
          <wp:wrapNone/>
          <wp:docPr id="8" name="Picture 8" descr="33064 NOPSEMA Generic External template_9 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64 NOPSEMA Generic External template_9 graphic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B02" w:rsidRPr="007C7B02" w:rsidRDefault="007C7B02" w:rsidP="007C7B02">
    <w:pPr>
      <w:spacing w:before="840" w:after="0" w:line="200" w:lineRule="exact"/>
      <w:ind w:left="2296"/>
      <w:rPr>
        <w:rFonts w:eastAsiaTheme="majorEastAsia" w:cstheme="minorHAnsi"/>
        <w:b/>
        <w:color w:val="6B6E71"/>
        <w:sz w:val="18"/>
      </w:rPr>
    </w:pPr>
  </w:p>
  <w:p w:rsidR="00D43884" w:rsidRDefault="00D438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02A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5C9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784F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E46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3ED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C8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262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EA04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A62D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C6AF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1E284B"/>
    <w:multiLevelType w:val="hybridMultilevel"/>
    <w:tmpl w:val="7B3E8920"/>
    <w:lvl w:ilvl="0" w:tplc="03F65A0C">
      <w:start w:val="1"/>
      <w:numFmt w:val="lowerLetter"/>
      <w:lvlText w:val="(%1)"/>
      <w:lvlJc w:val="left"/>
      <w:pPr>
        <w:ind w:left="720" w:hanging="360"/>
      </w:pPr>
      <w:rPr>
        <w:rFonts w:hint="default"/>
      </w:rPr>
    </w:lvl>
    <w:lvl w:ilvl="1" w:tplc="1F50BA96">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037F4D"/>
    <w:multiLevelType w:val="hybridMultilevel"/>
    <w:tmpl w:val="6CB2587E"/>
    <w:lvl w:ilvl="0" w:tplc="03F65A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9B404B"/>
    <w:multiLevelType w:val="hybridMultilevel"/>
    <w:tmpl w:val="6308A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4F72A2"/>
    <w:multiLevelType w:val="hybridMultilevel"/>
    <w:tmpl w:val="06568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1E7E10"/>
    <w:multiLevelType w:val="hybridMultilevel"/>
    <w:tmpl w:val="F44ED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1654DDA"/>
    <w:multiLevelType w:val="multilevel"/>
    <w:tmpl w:val="6DD898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8D366FC"/>
    <w:multiLevelType w:val="hybridMultilevel"/>
    <w:tmpl w:val="1BB07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F12DB3"/>
    <w:multiLevelType w:val="hybridMultilevel"/>
    <w:tmpl w:val="94F4CE64"/>
    <w:lvl w:ilvl="0" w:tplc="91F6090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F307F3"/>
    <w:multiLevelType w:val="hybridMultilevel"/>
    <w:tmpl w:val="13364B86"/>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F824D5"/>
    <w:multiLevelType w:val="hybridMultilevel"/>
    <w:tmpl w:val="4B86D79C"/>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2"/>
  </w:num>
  <w:num w:numId="13">
    <w:abstractNumId w:val="15"/>
  </w:num>
  <w:num w:numId="14">
    <w:abstractNumId w:val="17"/>
  </w:num>
  <w:num w:numId="15">
    <w:abstractNumId w:val="12"/>
  </w:num>
  <w:num w:numId="16">
    <w:abstractNumId w:val="13"/>
  </w:num>
  <w:num w:numId="17">
    <w:abstractNumId w:val="11"/>
  </w:num>
  <w:num w:numId="18">
    <w:abstractNumId w:val="20"/>
  </w:num>
  <w:num w:numId="19">
    <w:abstractNumId w:val="21"/>
  </w:num>
  <w:num w:numId="20">
    <w:abstractNumId w:val="18"/>
  </w:num>
  <w:num w:numId="21">
    <w:abstractNumId w:val="19"/>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6E"/>
    <w:rsid w:val="000001D7"/>
    <w:rsid w:val="000026C3"/>
    <w:rsid w:val="0001300E"/>
    <w:rsid w:val="00017425"/>
    <w:rsid w:val="00063218"/>
    <w:rsid w:val="00066ED3"/>
    <w:rsid w:val="0006706E"/>
    <w:rsid w:val="00072F8B"/>
    <w:rsid w:val="00094367"/>
    <w:rsid w:val="000A5F41"/>
    <w:rsid w:val="000A7408"/>
    <w:rsid w:val="000B6471"/>
    <w:rsid w:val="000E467A"/>
    <w:rsid w:val="000F6A89"/>
    <w:rsid w:val="00123400"/>
    <w:rsid w:val="00131A3A"/>
    <w:rsid w:val="00156BBF"/>
    <w:rsid w:val="00165142"/>
    <w:rsid w:val="00180A36"/>
    <w:rsid w:val="001C3F31"/>
    <w:rsid w:val="001D304B"/>
    <w:rsid w:val="00217B4D"/>
    <w:rsid w:val="002218C3"/>
    <w:rsid w:val="00250C2E"/>
    <w:rsid w:val="00257E81"/>
    <w:rsid w:val="00265E8F"/>
    <w:rsid w:val="00266657"/>
    <w:rsid w:val="00271078"/>
    <w:rsid w:val="00284268"/>
    <w:rsid w:val="00291BBC"/>
    <w:rsid w:val="002C2915"/>
    <w:rsid w:val="00302313"/>
    <w:rsid w:val="00312BD8"/>
    <w:rsid w:val="00317BE0"/>
    <w:rsid w:val="00323FA2"/>
    <w:rsid w:val="00383EFB"/>
    <w:rsid w:val="00393329"/>
    <w:rsid w:val="003A49A6"/>
    <w:rsid w:val="003C1F1A"/>
    <w:rsid w:val="003E19D8"/>
    <w:rsid w:val="003F2CF1"/>
    <w:rsid w:val="00407388"/>
    <w:rsid w:val="00427F99"/>
    <w:rsid w:val="00432089"/>
    <w:rsid w:val="00443578"/>
    <w:rsid w:val="00443624"/>
    <w:rsid w:val="00444FF4"/>
    <w:rsid w:val="00464AAF"/>
    <w:rsid w:val="004A3990"/>
    <w:rsid w:val="004D4E9C"/>
    <w:rsid w:val="00512977"/>
    <w:rsid w:val="0051311B"/>
    <w:rsid w:val="005212BE"/>
    <w:rsid w:val="0054609E"/>
    <w:rsid w:val="0056409E"/>
    <w:rsid w:val="00567585"/>
    <w:rsid w:val="005946DD"/>
    <w:rsid w:val="00594D84"/>
    <w:rsid w:val="005B588C"/>
    <w:rsid w:val="005E52C2"/>
    <w:rsid w:val="005F4408"/>
    <w:rsid w:val="00631BA4"/>
    <w:rsid w:val="006552A5"/>
    <w:rsid w:val="006609DA"/>
    <w:rsid w:val="00666349"/>
    <w:rsid w:val="0069104F"/>
    <w:rsid w:val="006B1FF4"/>
    <w:rsid w:val="006C25FC"/>
    <w:rsid w:val="006C38C3"/>
    <w:rsid w:val="006C6EF6"/>
    <w:rsid w:val="00707E6E"/>
    <w:rsid w:val="00710EB4"/>
    <w:rsid w:val="00713830"/>
    <w:rsid w:val="0071685C"/>
    <w:rsid w:val="007214D6"/>
    <w:rsid w:val="007252D7"/>
    <w:rsid w:val="00780D11"/>
    <w:rsid w:val="00793F98"/>
    <w:rsid w:val="007C7B02"/>
    <w:rsid w:val="007E2249"/>
    <w:rsid w:val="007E709C"/>
    <w:rsid w:val="007F5C11"/>
    <w:rsid w:val="0080219C"/>
    <w:rsid w:val="00810F3F"/>
    <w:rsid w:val="00816913"/>
    <w:rsid w:val="008238AA"/>
    <w:rsid w:val="00832E5E"/>
    <w:rsid w:val="008457EF"/>
    <w:rsid w:val="00850FDD"/>
    <w:rsid w:val="008770F1"/>
    <w:rsid w:val="00886843"/>
    <w:rsid w:val="008B10A8"/>
    <w:rsid w:val="008D489D"/>
    <w:rsid w:val="008E0D45"/>
    <w:rsid w:val="008E2A26"/>
    <w:rsid w:val="00912FDC"/>
    <w:rsid w:val="00926605"/>
    <w:rsid w:val="00930C65"/>
    <w:rsid w:val="00950859"/>
    <w:rsid w:val="00955BA4"/>
    <w:rsid w:val="009964CC"/>
    <w:rsid w:val="009A24C3"/>
    <w:rsid w:val="009A461C"/>
    <w:rsid w:val="009A516E"/>
    <w:rsid w:val="009A79A0"/>
    <w:rsid w:val="009B0C47"/>
    <w:rsid w:val="009C74D2"/>
    <w:rsid w:val="009D7A2E"/>
    <w:rsid w:val="009E57CA"/>
    <w:rsid w:val="00A02FC6"/>
    <w:rsid w:val="00A6010E"/>
    <w:rsid w:val="00AF0D32"/>
    <w:rsid w:val="00AF4F0D"/>
    <w:rsid w:val="00B226FC"/>
    <w:rsid w:val="00B4258B"/>
    <w:rsid w:val="00B45201"/>
    <w:rsid w:val="00B52971"/>
    <w:rsid w:val="00B5539A"/>
    <w:rsid w:val="00B679B8"/>
    <w:rsid w:val="00B75441"/>
    <w:rsid w:val="00B8231D"/>
    <w:rsid w:val="00B95717"/>
    <w:rsid w:val="00BB178D"/>
    <w:rsid w:val="00BC5025"/>
    <w:rsid w:val="00BD0754"/>
    <w:rsid w:val="00BD0FE8"/>
    <w:rsid w:val="00BF1B40"/>
    <w:rsid w:val="00C31FE8"/>
    <w:rsid w:val="00C445CA"/>
    <w:rsid w:val="00C51013"/>
    <w:rsid w:val="00C5151D"/>
    <w:rsid w:val="00C56DAA"/>
    <w:rsid w:val="00C927EA"/>
    <w:rsid w:val="00CA317D"/>
    <w:rsid w:val="00CA6748"/>
    <w:rsid w:val="00CB60D3"/>
    <w:rsid w:val="00CC1B05"/>
    <w:rsid w:val="00CD58BB"/>
    <w:rsid w:val="00CE2B10"/>
    <w:rsid w:val="00CF2187"/>
    <w:rsid w:val="00D03FCD"/>
    <w:rsid w:val="00D371F4"/>
    <w:rsid w:val="00D43884"/>
    <w:rsid w:val="00D75219"/>
    <w:rsid w:val="00D831E1"/>
    <w:rsid w:val="00D90DCF"/>
    <w:rsid w:val="00DD06CD"/>
    <w:rsid w:val="00DE23E9"/>
    <w:rsid w:val="00DF0457"/>
    <w:rsid w:val="00E0476B"/>
    <w:rsid w:val="00E1078C"/>
    <w:rsid w:val="00E14C57"/>
    <w:rsid w:val="00E157EF"/>
    <w:rsid w:val="00E17E94"/>
    <w:rsid w:val="00E37FD2"/>
    <w:rsid w:val="00E457A0"/>
    <w:rsid w:val="00E471EB"/>
    <w:rsid w:val="00E47AF0"/>
    <w:rsid w:val="00E64067"/>
    <w:rsid w:val="00E67B5F"/>
    <w:rsid w:val="00E90D65"/>
    <w:rsid w:val="00E927E9"/>
    <w:rsid w:val="00EB2521"/>
    <w:rsid w:val="00ED0944"/>
    <w:rsid w:val="00ED6C75"/>
    <w:rsid w:val="00EE7BF4"/>
    <w:rsid w:val="00EF3A98"/>
    <w:rsid w:val="00F06B11"/>
    <w:rsid w:val="00F17290"/>
    <w:rsid w:val="00F422A3"/>
    <w:rsid w:val="00F6572C"/>
    <w:rsid w:val="00F67A8B"/>
    <w:rsid w:val="00F80044"/>
    <w:rsid w:val="00F87733"/>
    <w:rsid w:val="00FC06D8"/>
    <w:rsid w:val="00FC2B15"/>
    <w:rsid w:val="00FD1059"/>
    <w:rsid w:val="00FE020B"/>
    <w:rsid w:val="00FF4488"/>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371D1"/>
  <w15:docId w15:val="{570D03CD-999B-4668-B8A4-00A2DA32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8B"/>
    <w:pPr>
      <w:spacing w:before="120" w:after="120" w:line="240" w:lineRule="auto"/>
    </w:pPr>
  </w:style>
  <w:style w:type="paragraph" w:styleId="Heading1">
    <w:name w:val="heading 1"/>
    <w:basedOn w:val="Normal"/>
    <w:next w:val="Normal"/>
    <w:link w:val="Heading1Char"/>
    <w:uiPriority w:val="9"/>
    <w:qFormat/>
    <w:rsid w:val="003F2CF1"/>
    <w:pPr>
      <w:keepNext/>
      <w:keepLines/>
      <w:spacing w:before="480"/>
      <w:outlineLvl w:val="0"/>
    </w:pPr>
    <w:rPr>
      <w:rFonts w:eastAsiaTheme="majorEastAsia" w:cstheme="minorHAnsi"/>
      <w:b/>
      <w:bCs/>
      <w:color w:val="3867A0"/>
      <w:sz w:val="32"/>
      <w:szCs w:val="28"/>
      <w:lang w:val="en-US"/>
    </w:rPr>
  </w:style>
  <w:style w:type="paragraph" w:styleId="Heading2">
    <w:name w:val="heading 2"/>
    <w:basedOn w:val="Normal"/>
    <w:next w:val="Normal"/>
    <w:link w:val="Heading2Char"/>
    <w:uiPriority w:val="9"/>
    <w:unhideWhenUsed/>
    <w:qFormat/>
    <w:rsid w:val="00444FF4"/>
    <w:pPr>
      <w:keepNext/>
      <w:keepLines/>
      <w:spacing w:before="240"/>
      <w:outlineLvl w:val="1"/>
    </w:pPr>
    <w:rPr>
      <w:rFonts w:eastAsiaTheme="majorEastAsia" w:cstheme="minorHAnsi"/>
      <w:b/>
      <w:bCs/>
      <w:color w:val="3867A0"/>
      <w:sz w:val="24"/>
      <w:szCs w:val="24"/>
      <w:lang w:val="en-US"/>
    </w:rPr>
  </w:style>
  <w:style w:type="paragraph" w:styleId="Heading3">
    <w:name w:val="heading 3"/>
    <w:basedOn w:val="Heading2"/>
    <w:next w:val="Normal"/>
    <w:link w:val="Heading3Char"/>
    <w:uiPriority w:val="9"/>
    <w:unhideWhenUsed/>
    <w:qFormat/>
    <w:rsid w:val="00072F8B"/>
    <w:pPr>
      <w:outlineLvl w:val="2"/>
    </w:pPr>
    <w:rPr>
      <w:i/>
      <w:sz w:val="22"/>
    </w:rPr>
  </w:style>
  <w:style w:type="paragraph" w:styleId="Heading4">
    <w:name w:val="heading 4"/>
    <w:basedOn w:val="Normal"/>
    <w:next w:val="Normal"/>
    <w:link w:val="Heading4Char"/>
    <w:uiPriority w:val="9"/>
    <w:unhideWhenUsed/>
    <w:qFormat/>
    <w:rsid w:val="00444FF4"/>
    <w:pPr>
      <w:outlineLvl w:val="3"/>
    </w:pPr>
    <w:rPr>
      <w:b/>
      <w:color w:val="3867A0"/>
      <w:sz w:val="20"/>
      <w:lang w:val="en-US"/>
    </w:rPr>
  </w:style>
  <w:style w:type="paragraph" w:styleId="Heading5">
    <w:name w:val="heading 5"/>
    <w:basedOn w:val="Normal"/>
    <w:next w:val="Normal"/>
    <w:link w:val="Heading5Char"/>
    <w:uiPriority w:val="9"/>
    <w:semiHidden/>
    <w:unhideWhenUsed/>
    <w:rsid w:val="00886843"/>
    <w:pPr>
      <w:keepNext/>
      <w:keepLines/>
      <w:numPr>
        <w:ilvl w:val="4"/>
        <w:numId w:val="1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80D1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0D1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0D1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0D1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9"/>
    <w:rsid w:val="003F2CF1"/>
    <w:rPr>
      <w:rFonts w:eastAsiaTheme="majorEastAsia" w:cstheme="minorHAnsi"/>
      <w:b/>
      <w:bCs/>
      <w:color w:val="3867A0"/>
      <w:sz w:val="32"/>
      <w:szCs w:val="28"/>
      <w:lang w:val="en-US"/>
    </w:rPr>
  </w:style>
  <w:style w:type="character" w:customStyle="1" w:styleId="Heading2Char">
    <w:name w:val="Heading 2 Char"/>
    <w:basedOn w:val="DefaultParagraphFont"/>
    <w:link w:val="Heading2"/>
    <w:uiPriority w:val="9"/>
    <w:rsid w:val="00444FF4"/>
    <w:rPr>
      <w:rFonts w:eastAsiaTheme="majorEastAsia" w:cstheme="minorHAnsi"/>
      <w:b/>
      <w:bCs/>
      <w:color w:val="3867A0"/>
      <w:sz w:val="24"/>
      <w:szCs w:val="24"/>
      <w:lang w:val="en-US"/>
    </w:rPr>
  </w:style>
  <w:style w:type="character" w:customStyle="1" w:styleId="Heading3Char">
    <w:name w:val="Heading 3 Char"/>
    <w:basedOn w:val="DefaultParagraphFont"/>
    <w:link w:val="Heading3"/>
    <w:uiPriority w:val="9"/>
    <w:rsid w:val="00072F8B"/>
    <w:rPr>
      <w:rFonts w:eastAsiaTheme="majorEastAsia" w:cstheme="minorHAnsi"/>
      <w:b/>
      <w:bCs/>
      <w:i/>
      <w:szCs w:val="24"/>
      <w:lang w:val="en-US"/>
    </w:rPr>
  </w:style>
  <w:style w:type="character" w:customStyle="1" w:styleId="Heading4Char">
    <w:name w:val="Heading 4 Char"/>
    <w:basedOn w:val="DefaultParagraphFont"/>
    <w:link w:val="Heading4"/>
    <w:uiPriority w:val="9"/>
    <w:rsid w:val="00444FF4"/>
    <w:rPr>
      <w:b/>
      <w:color w:val="3867A0"/>
      <w:sz w:val="20"/>
      <w:lang w:val="en-US"/>
    </w:rPr>
  </w:style>
  <w:style w:type="paragraph" w:styleId="Title">
    <w:name w:val="Title"/>
    <w:basedOn w:val="Normal"/>
    <w:next w:val="Normal"/>
    <w:link w:val="TitleChar"/>
    <w:uiPriority w:val="10"/>
    <w:qFormat/>
    <w:rsid w:val="00444FF4"/>
    <w:pPr>
      <w:pBdr>
        <w:bottom w:val="single" w:sz="4" w:space="6" w:color="6B6E71"/>
      </w:pBdr>
      <w:spacing w:before="0" w:after="360"/>
      <w:outlineLvl w:val="1"/>
    </w:pPr>
    <w:rPr>
      <w:rFonts w:ascii="Calibri" w:eastAsia="Cambria" w:hAnsi="Calibri" w:cs="Times New Roman"/>
      <w:b/>
      <w:bCs/>
      <w:color w:val="3867A0"/>
      <w:sz w:val="36"/>
      <w:szCs w:val="36"/>
    </w:rPr>
  </w:style>
  <w:style w:type="character" w:customStyle="1" w:styleId="TitleChar">
    <w:name w:val="Title Char"/>
    <w:basedOn w:val="DefaultParagraphFont"/>
    <w:link w:val="Title"/>
    <w:uiPriority w:val="10"/>
    <w:rsid w:val="00444FF4"/>
    <w:rPr>
      <w:rFonts w:ascii="Calibri" w:eastAsia="Cambria" w:hAnsi="Calibri" w:cs="Times New Roman"/>
      <w:b/>
      <w:bCs/>
      <w:color w:val="3867A0"/>
      <w:sz w:val="36"/>
      <w:szCs w:val="36"/>
    </w:rPr>
  </w:style>
  <w:style w:type="paragraph" w:styleId="Subtitle">
    <w:name w:val="Subtitle"/>
    <w:basedOn w:val="Normal"/>
    <w:next w:val="Normal"/>
    <w:link w:val="SubtitleChar"/>
    <w:uiPriority w:val="11"/>
    <w:qFormat/>
    <w:rsid w:val="00444FF4"/>
    <w:rPr>
      <w:b/>
      <w:i/>
      <w:color w:val="3867A0"/>
      <w:sz w:val="28"/>
    </w:rPr>
  </w:style>
  <w:style w:type="character" w:customStyle="1" w:styleId="SubtitleChar">
    <w:name w:val="Subtitle Char"/>
    <w:basedOn w:val="DefaultParagraphFont"/>
    <w:link w:val="Subtitle"/>
    <w:uiPriority w:val="11"/>
    <w:rsid w:val="00444FF4"/>
    <w:rPr>
      <w:b/>
      <w:i/>
      <w:color w:val="3867A0"/>
      <w:sz w:val="28"/>
    </w:rPr>
  </w:style>
  <w:style w:type="paragraph" w:styleId="ListParagraph">
    <w:name w:val="List Paragraph"/>
    <w:basedOn w:val="Normal"/>
    <w:uiPriority w:val="34"/>
    <w:rsid w:val="009E57CA"/>
    <w:pPr>
      <w:ind w:left="720"/>
      <w:contextualSpacing/>
    </w:pPr>
  </w:style>
  <w:style w:type="paragraph" w:styleId="Quote">
    <w:name w:val="Quote"/>
    <w:basedOn w:val="Normal"/>
    <w:next w:val="Normal"/>
    <w:link w:val="QuoteChar"/>
    <w:uiPriority w:val="29"/>
    <w:qFormat/>
    <w:rsid w:val="00312BD8"/>
    <w:pPr>
      <w:ind w:left="567"/>
    </w:pPr>
    <w:rPr>
      <w:i/>
      <w:lang w:val="en-US"/>
    </w:rPr>
  </w:style>
  <w:style w:type="character" w:customStyle="1" w:styleId="QuoteChar">
    <w:name w:val="Quote Char"/>
    <w:basedOn w:val="DefaultParagraphFont"/>
    <w:link w:val="Quote"/>
    <w:uiPriority w:val="29"/>
    <w:rsid w:val="00312BD8"/>
    <w:rPr>
      <w:i/>
      <w:lang w:val="en-US"/>
    </w:rPr>
  </w:style>
  <w:style w:type="paragraph" w:customStyle="1" w:styleId="Bullet1">
    <w:name w:val="Bullet 1"/>
    <w:basedOn w:val="ListParagraph"/>
    <w:qFormat/>
    <w:rsid w:val="00317BE0"/>
    <w:pPr>
      <w:numPr>
        <w:numId w:val="11"/>
      </w:numPr>
      <w:spacing w:before="60" w:after="60"/>
      <w:ind w:left="284" w:hanging="284"/>
      <w:contextualSpacing w:val="0"/>
    </w:pPr>
    <w:rPr>
      <w:lang w:val="en-US"/>
    </w:rPr>
  </w:style>
  <w:style w:type="paragraph" w:customStyle="1" w:styleId="Bullet2">
    <w:name w:val="Bullet 2"/>
    <w:basedOn w:val="ListParagraph"/>
    <w:qFormat/>
    <w:rsid w:val="00317BE0"/>
    <w:pPr>
      <w:numPr>
        <w:numId w:val="12"/>
      </w:numPr>
      <w:spacing w:before="60" w:after="60"/>
      <w:ind w:left="568" w:hanging="284"/>
      <w:contextualSpacing w:val="0"/>
    </w:pPr>
  </w:style>
  <w:style w:type="paragraph" w:customStyle="1" w:styleId="Numberlist1">
    <w:name w:val="Numberlist 1"/>
    <w:basedOn w:val="ListParagraph"/>
    <w:qFormat/>
    <w:rsid w:val="00317BE0"/>
    <w:pPr>
      <w:numPr>
        <w:numId w:val="13"/>
      </w:numPr>
      <w:ind w:left="284" w:hanging="284"/>
      <w:contextualSpacing w:val="0"/>
    </w:pPr>
  </w:style>
  <w:style w:type="paragraph" w:customStyle="1" w:styleId="Numberlist2">
    <w:name w:val="Numberlist 2"/>
    <w:basedOn w:val="Numberlist1"/>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qFormat/>
    <w:rsid w:val="00DF0457"/>
    <w:pPr>
      <w:spacing w:before="0"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TableGrid1">
    <w:name w:val="Table Grid1"/>
    <w:basedOn w:val="TableNormal"/>
    <w:next w:val="TableGrid"/>
    <w:rsid w:val="00AF0D32"/>
    <w:pPr>
      <w:spacing w:after="0" w:line="240" w:lineRule="auto"/>
    </w:pPr>
    <w:rPr>
      <w:rFonts w:ascii="Calibri" w:eastAsia="Arial Unicode MS" w:hAnsi="Calibri"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3F98"/>
    <w:pPr>
      <w:tabs>
        <w:tab w:val="center" w:pos="4513"/>
        <w:tab w:val="right" w:pos="9026"/>
      </w:tabs>
      <w:spacing w:before="0" w:after="0"/>
    </w:pPr>
  </w:style>
  <w:style w:type="character" w:customStyle="1" w:styleId="HeaderChar">
    <w:name w:val="Header Char"/>
    <w:basedOn w:val="DefaultParagraphFont"/>
    <w:link w:val="Header"/>
    <w:uiPriority w:val="99"/>
    <w:rsid w:val="00793F98"/>
  </w:style>
  <w:style w:type="paragraph" w:styleId="Footer">
    <w:name w:val="footer"/>
    <w:basedOn w:val="Normal"/>
    <w:link w:val="FooterChar"/>
    <w:uiPriority w:val="99"/>
    <w:unhideWhenUsed/>
    <w:rsid w:val="00793F98"/>
    <w:pPr>
      <w:tabs>
        <w:tab w:val="center" w:pos="4513"/>
        <w:tab w:val="right" w:pos="9026"/>
      </w:tabs>
      <w:spacing w:before="0" w:after="0"/>
    </w:pPr>
  </w:style>
  <w:style w:type="character" w:customStyle="1" w:styleId="FooterChar">
    <w:name w:val="Footer Char"/>
    <w:basedOn w:val="DefaultParagraphFont"/>
    <w:link w:val="Footer"/>
    <w:uiPriority w:val="99"/>
    <w:rsid w:val="00793F98"/>
  </w:style>
  <w:style w:type="character" w:styleId="PlaceholderText">
    <w:name w:val="Placeholder Text"/>
    <w:basedOn w:val="DefaultParagraphFont"/>
    <w:uiPriority w:val="99"/>
    <w:semiHidden/>
    <w:rsid w:val="005212BE"/>
    <w:rPr>
      <w:color w:val="808080"/>
    </w:rPr>
  </w:style>
  <w:style w:type="paragraph" w:styleId="BalloonText">
    <w:name w:val="Balloon Text"/>
    <w:basedOn w:val="Normal"/>
    <w:link w:val="BalloonTextChar"/>
    <w:uiPriority w:val="99"/>
    <w:semiHidden/>
    <w:unhideWhenUsed/>
    <w:rsid w:val="005212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BE"/>
    <w:rPr>
      <w:rFonts w:ascii="Tahoma" w:hAnsi="Tahoma" w:cs="Tahoma"/>
      <w:sz w:val="16"/>
      <w:szCs w:val="16"/>
    </w:rPr>
  </w:style>
  <w:style w:type="character" w:customStyle="1" w:styleId="Heading6Char">
    <w:name w:val="Heading 6 Char"/>
    <w:basedOn w:val="DefaultParagraphFont"/>
    <w:link w:val="Heading6"/>
    <w:uiPriority w:val="9"/>
    <w:semiHidden/>
    <w:rsid w:val="00780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0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0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0D11"/>
    <w:rPr>
      <w:rFonts w:asciiTheme="majorHAnsi" w:eastAsiaTheme="majorEastAsia" w:hAnsiTheme="majorHAnsi" w:cstheme="majorBidi"/>
      <w:i/>
      <w:iCs/>
      <w:color w:val="404040" w:themeColor="text1" w:themeTint="BF"/>
      <w:sz w:val="20"/>
      <w:szCs w:val="20"/>
    </w:rPr>
  </w:style>
  <w:style w:type="paragraph" w:customStyle="1" w:styleId="DocInfoLine">
    <w:name w:val="Doc Info Line"/>
    <w:basedOn w:val="Normal"/>
    <w:qFormat/>
    <w:rsid w:val="00393329"/>
    <w:pPr>
      <w:framePr w:hSpace="4139" w:wrap="around" w:vAnchor="page" w:hAnchor="page" w:x="5127" w:y="568"/>
      <w:spacing w:before="100" w:after="0"/>
      <w:jc w:val="right"/>
      <w:outlineLvl w:val="3"/>
    </w:pPr>
    <w:rPr>
      <w:rFonts w:ascii="Calibri" w:eastAsia="Cambria" w:hAnsi="Calibri" w:cs="Times New Roman"/>
      <w:b/>
      <w:bCs/>
      <w:color w:val="FFFFFF"/>
      <w:sz w:val="24"/>
      <w:szCs w:val="24"/>
      <w:lang w:eastAsia="en-AU"/>
    </w:rPr>
  </w:style>
  <w:style w:type="table" w:customStyle="1" w:styleId="TableGrid2">
    <w:name w:val="Table Grid2"/>
    <w:basedOn w:val="TableNormal"/>
    <w:next w:val="TableGrid"/>
    <w:uiPriority w:val="59"/>
    <w:rsid w:val="00E17E94"/>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character" w:customStyle="1" w:styleId="HeaderSecondary">
    <w:name w:val="Header Secondary"/>
    <w:basedOn w:val="DefaultParagraphFont"/>
    <w:uiPriority w:val="1"/>
    <w:qFormat/>
    <w:rsid w:val="0056409E"/>
    <w:rPr>
      <w:b/>
      <w:color w:val="6B6E71"/>
      <w:sz w:val="24"/>
    </w:rPr>
  </w:style>
  <w:style w:type="paragraph" w:styleId="BodyTextIndent">
    <w:name w:val="Body Text Indent"/>
    <w:basedOn w:val="Normal"/>
    <w:link w:val="BodyTextIndentChar"/>
    <w:uiPriority w:val="99"/>
    <w:unhideWhenUsed/>
    <w:rsid w:val="00072F8B"/>
    <w:pPr>
      <w:ind w:left="284"/>
    </w:pPr>
  </w:style>
  <w:style w:type="character" w:customStyle="1" w:styleId="BodyTextIndentChar">
    <w:name w:val="Body Text Indent Char"/>
    <w:basedOn w:val="DefaultParagraphFont"/>
    <w:link w:val="BodyTextIndent"/>
    <w:uiPriority w:val="99"/>
    <w:rsid w:val="00072F8B"/>
  </w:style>
  <w:style w:type="paragraph" w:customStyle="1" w:styleId="DocType">
    <w:name w:val="Doc Type"/>
    <w:basedOn w:val="Normal"/>
    <w:qFormat/>
    <w:rsid w:val="00444FF4"/>
    <w:pPr>
      <w:framePr w:hSpace="4139" w:wrap="around" w:vAnchor="page" w:hAnchor="page" w:x="5127" w:y="568"/>
      <w:spacing w:before="0"/>
      <w:jc w:val="right"/>
      <w:outlineLvl w:val="0"/>
    </w:pPr>
    <w:rPr>
      <w:rFonts w:ascii="Calibri" w:eastAsia="Cambria" w:hAnsi="Calibri" w:cs="Times New Roman"/>
      <w:b/>
      <w:bCs/>
      <w:color w:val="3867A0"/>
      <w:spacing w:val="-14"/>
      <w:sz w:val="40"/>
      <w:szCs w:val="40"/>
      <w:lang w:eastAsia="en-AU"/>
    </w:rPr>
  </w:style>
  <w:style w:type="paragraph" w:customStyle="1" w:styleId="Subtitles">
    <w:name w:val="Subtitles"/>
    <w:basedOn w:val="Normal"/>
    <w:rsid w:val="008238AA"/>
    <w:pPr>
      <w:spacing w:before="0" w:after="240"/>
    </w:pPr>
    <w:rPr>
      <w:rFonts w:ascii="Calibri" w:eastAsia="Cambria" w:hAnsi="Calibri" w:cs="Times New Roman"/>
      <w:b/>
      <w:bCs/>
      <w:sz w:val="24"/>
      <w:szCs w:val="24"/>
    </w:rPr>
  </w:style>
  <w:style w:type="paragraph" w:styleId="FootnoteText">
    <w:name w:val="footnote text"/>
    <w:basedOn w:val="Normal"/>
    <w:link w:val="FootnoteTextChar"/>
    <w:rsid w:val="008238AA"/>
    <w:pPr>
      <w:spacing w:before="0" w:after="0"/>
    </w:pPr>
    <w:rPr>
      <w:rFonts w:ascii="Calibri" w:eastAsia="Cambria" w:hAnsi="Calibri" w:cs="Times New Roman"/>
      <w:sz w:val="20"/>
      <w:szCs w:val="20"/>
    </w:rPr>
  </w:style>
  <w:style w:type="character" w:customStyle="1" w:styleId="FootnoteTextChar">
    <w:name w:val="Footnote Text Char"/>
    <w:basedOn w:val="DefaultParagraphFont"/>
    <w:link w:val="FootnoteText"/>
    <w:rsid w:val="008238AA"/>
    <w:rPr>
      <w:rFonts w:ascii="Calibri" w:eastAsia="Cambria" w:hAnsi="Calibri" w:cs="Times New Roman"/>
      <w:sz w:val="20"/>
      <w:szCs w:val="20"/>
    </w:rPr>
  </w:style>
  <w:style w:type="character" w:styleId="FootnoteReference">
    <w:name w:val="footnote reference"/>
    <w:rsid w:val="008238AA"/>
    <w:rPr>
      <w:vertAlign w:val="superscript"/>
    </w:rPr>
  </w:style>
  <w:style w:type="character" w:styleId="CommentReference">
    <w:name w:val="annotation reference"/>
    <w:rsid w:val="008238AA"/>
    <w:rPr>
      <w:sz w:val="16"/>
      <w:szCs w:val="16"/>
    </w:rPr>
  </w:style>
  <w:style w:type="paragraph" w:styleId="CommentText">
    <w:name w:val="annotation text"/>
    <w:basedOn w:val="Normal"/>
    <w:link w:val="CommentTextChar"/>
    <w:uiPriority w:val="99"/>
    <w:semiHidden/>
    <w:unhideWhenUsed/>
    <w:rsid w:val="00CD58BB"/>
    <w:rPr>
      <w:sz w:val="20"/>
      <w:szCs w:val="20"/>
    </w:rPr>
  </w:style>
  <w:style w:type="character" w:customStyle="1" w:styleId="CommentTextChar">
    <w:name w:val="Comment Text Char"/>
    <w:basedOn w:val="DefaultParagraphFont"/>
    <w:link w:val="CommentText"/>
    <w:uiPriority w:val="99"/>
    <w:semiHidden/>
    <w:rsid w:val="00CD58BB"/>
    <w:rPr>
      <w:sz w:val="20"/>
      <w:szCs w:val="20"/>
    </w:rPr>
  </w:style>
  <w:style w:type="paragraph" w:styleId="CommentSubject">
    <w:name w:val="annotation subject"/>
    <w:basedOn w:val="CommentText"/>
    <w:next w:val="CommentText"/>
    <w:link w:val="CommentSubjectChar"/>
    <w:uiPriority w:val="99"/>
    <w:semiHidden/>
    <w:unhideWhenUsed/>
    <w:rsid w:val="00CD58BB"/>
    <w:rPr>
      <w:b/>
      <w:bCs/>
    </w:rPr>
  </w:style>
  <w:style w:type="character" w:customStyle="1" w:styleId="CommentSubjectChar">
    <w:name w:val="Comment Subject Char"/>
    <w:basedOn w:val="CommentTextChar"/>
    <w:link w:val="CommentSubject"/>
    <w:uiPriority w:val="99"/>
    <w:semiHidden/>
    <w:rsid w:val="00CD58BB"/>
    <w:rPr>
      <w:b/>
      <w:bCs/>
      <w:sz w:val="20"/>
      <w:szCs w:val="20"/>
    </w:rPr>
  </w:style>
  <w:style w:type="character" w:styleId="Hyperlink">
    <w:name w:val="Hyperlink"/>
    <w:basedOn w:val="DefaultParagraphFont"/>
    <w:uiPriority w:val="99"/>
    <w:unhideWhenUsed/>
    <w:rsid w:val="009D7A2E"/>
    <w:rPr>
      <w:color w:val="0000FF" w:themeColor="hyperlink"/>
      <w:u w:val="single"/>
    </w:rPr>
  </w:style>
  <w:style w:type="paragraph" w:styleId="EndnoteText">
    <w:name w:val="endnote text"/>
    <w:basedOn w:val="Normal"/>
    <w:link w:val="EndnoteTextChar"/>
    <w:uiPriority w:val="99"/>
    <w:semiHidden/>
    <w:unhideWhenUsed/>
    <w:rsid w:val="007E709C"/>
    <w:pPr>
      <w:spacing w:before="0" w:after="0"/>
    </w:pPr>
    <w:rPr>
      <w:sz w:val="20"/>
      <w:szCs w:val="20"/>
    </w:rPr>
  </w:style>
  <w:style w:type="character" w:customStyle="1" w:styleId="EndnoteTextChar">
    <w:name w:val="Endnote Text Char"/>
    <w:basedOn w:val="DefaultParagraphFont"/>
    <w:link w:val="EndnoteText"/>
    <w:uiPriority w:val="99"/>
    <w:semiHidden/>
    <w:rsid w:val="007E709C"/>
    <w:rPr>
      <w:sz w:val="20"/>
      <w:szCs w:val="20"/>
    </w:rPr>
  </w:style>
  <w:style w:type="character" w:styleId="EndnoteReference">
    <w:name w:val="endnote reference"/>
    <w:basedOn w:val="DefaultParagraphFont"/>
    <w:uiPriority w:val="99"/>
    <w:semiHidden/>
    <w:unhideWhenUsed/>
    <w:rsid w:val="007E7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file:///C:\Users\vaneco\Caches\Objects\environment@nopsema.gov.au" TargetMode="External" Id="rId9" /><Relationship Type="http://schemas.openxmlformats.org/officeDocument/2006/relationships/fontTable" Target="fontTable.xml" Id="rId14" /><Relationship Type="http://schemas.openxmlformats.org/officeDocument/2006/relationships/customXml" Target="/customXML/item4.xml" Id="Rf22d6891e27f4dd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EA59E7990D4F67846294221E33FB14"/>
        <w:category>
          <w:name w:val="General"/>
          <w:gallery w:val="placeholder"/>
        </w:category>
        <w:types>
          <w:type w:val="bbPlcHdr"/>
        </w:types>
        <w:behaviors>
          <w:behavior w:val="content"/>
        </w:behaviors>
        <w:guid w:val="{8406E61F-6014-4872-8F08-02E2CE9318FB}"/>
      </w:docPartPr>
      <w:docPartBody>
        <w:p w:rsidR="00DF45A2" w:rsidRDefault="00185388" w:rsidP="00185388">
          <w:pPr>
            <w:pStyle w:val="BFEA59E7990D4F67846294221E33FB14"/>
          </w:pPr>
          <w:r w:rsidRPr="00F559CB">
            <w:rPr>
              <w:rStyle w:val="PlaceholderText"/>
            </w:rPr>
            <w:t>Choose an item.</w:t>
          </w:r>
        </w:p>
      </w:docPartBody>
    </w:docPart>
    <w:docPart>
      <w:docPartPr>
        <w:name w:val="1212310918494841B0B1895B44D1F16E"/>
        <w:category>
          <w:name w:val="General"/>
          <w:gallery w:val="placeholder"/>
        </w:category>
        <w:types>
          <w:type w:val="bbPlcHdr"/>
        </w:types>
        <w:behaviors>
          <w:behavior w:val="content"/>
        </w:behaviors>
        <w:guid w:val="{F447FB2C-8159-4AC0-B47B-10A4BA7449F4}"/>
      </w:docPartPr>
      <w:docPartBody>
        <w:p w:rsidR="00DF45A2" w:rsidRDefault="00185388" w:rsidP="00185388">
          <w:pPr>
            <w:pStyle w:val="1212310918494841B0B1895B44D1F16E"/>
          </w:pPr>
          <w:r w:rsidRPr="00F559CB">
            <w:rPr>
              <w:rStyle w:val="PlaceholderText"/>
            </w:rPr>
            <w:t>Click here to enter a date.</w:t>
          </w:r>
        </w:p>
      </w:docPartBody>
    </w:docPart>
    <w:docPart>
      <w:docPartPr>
        <w:name w:val="3314958119A949D7823883943FB85E40"/>
        <w:category>
          <w:name w:val="General"/>
          <w:gallery w:val="placeholder"/>
        </w:category>
        <w:types>
          <w:type w:val="bbPlcHdr"/>
        </w:types>
        <w:behaviors>
          <w:behavior w:val="content"/>
        </w:behaviors>
        <w:guid w:val="{F7F31FF1-2AA2-406B-982D-CA855E92748E}"/>
      </w:docPartPr>
      <w:docPartBody>
        <w:p w:rsidR="000B67FF" w:rsidRDefault="00DF45A2" w:rsidP="00DF45A2">
          <w:pPr>
            <w:pStyle w:val="3314958119A949D7823883943FB85E40"/>
          </w:pPr>
          <w:r w:rsidRPr="00F559C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88"/>
    <w:rsid w:val="00030D8E"/>
    <w:rsid w:val="000B67FF"/>
    <w:rsid w:val="000F51F0"/>
    <w:rsid w:val="00185388"/>
    <w:rsid w:val="002273F3"/>
    <w:rsid w:val="003049F5"/>
    <w:rsid w:val="00324CD7"/>
    <w:rsid w:val="00337A20"/>
    <w:rsid w:val="004B10AC"/>
    <w:rsid w:val="007D54E6"/>
    <w:rsid w:val="00AE184B"/>
    <w:rsid w:val="00DF4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5A2"/>
    <w:rPr>
      <w:color w:val="808080"/>
    </w:rPr>
  </w:style>
  <w:style w:type="paragraph" w:customStyle="1" w:styleId="BFEA59E7990D4F67846294221E33FB14">
    <w:name w:val="BFEA59E7990D4F67846294221E33FB14"/>
    <w:rsid w:val="00185388"/>
  </w:style>
  <w:style w:type="paragraph" w:customStyle="1" w:styleId="D495A88D6C794A95B5DA7ACC3E9953A0">
    <w:name w:val="D495A88D6C794A95B5DA7ACC3E9953A0"/>
    <w:rsid w:val="00185388"/>
  </w:style>
  <w:style w:type="paragraph" w:customStyle="1" w:styleId="1212310918494841B0B1895B44D1F16E">
    <w:name w:val="1212310918494841B0B1895B44D1F16E"/>
    <w:rsid w:val="00185388"/>
  </w:style>
  <w:style w:type="paragraph" w:customStyle="1" w:styleId="3314958119A949D7823883943FB85E40">
    <w:name w:val="3314958119A949D7823883943FB85E40"/>
    <w:rsid w:val="00DF4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4.xml><?xml version="1.0" encoding="utf-8"?>
<metadata xmlns="http://www.objective.com/ecm/document/metadata/2C89A8D7623F46F88A15EF133A706EA0" version="1.0.0">
  <systemFields>
    <field name="Objective-Id">
      <value order="0">A635181</value>
    </field>
    <field name="Objective-Title">
      <value order="0">Notice - NOPSEMA - Decision notification - Accept Rollo MC MSS EP</value>
    </field>
    <field name="Objective-Description">
      <value order="0">Created by RMS</value>
    </field>
    <field name="Objective-CreationStamp">
      <value order="0">2018-10-02T09:11:17Z</value>
    </field>
    <field name="Objective-IsApproved">
      <value order="0">false</value>
    </field>
    <field name="Objective-IsPublished">
      <value order="0">true</value>
    </field>
    <field name="Objective-DatePublished">
      <value order="0">2020-09-07T00:10:51Z</value>
    </field>
    <field name="Objective-ModificationStamp">
      <value order="0">2020-09-07T00:10:51Z</value>
    </field>
    <field name="Objective-Owner">
      <value order="0">Carissa Aitken</value>
    </field>
    <field name="Objective-Path">
      <value order="0">Objective Global Folder:File Plan:Regulatory Operations:Assessment:Assessment 3501 - 4000:Assessment 3730 - Environment Plan New - PGS - Rollo Multiclient Marine Seismic and CSEM Surveys</value>
    </field>
    <field name="Objective-Parent">
      <value order="0">Assessment 3730 - Environment Plan New - PGS - Rollo Multiclient Marine Seismic and CSEM Surveys</value>
    </field>
    <field name="Objective-State">
      <value order="0">Published</value>
    </field>
    <field name="Objective-VersionId">
      <value order="0">vA1233668</value>
    </field>
    <field name="Objective-Version">
      <value order="0">1.0</value>
    </field>
    <field name="Objective-VersionNumber">
      <value order="0">4</value>
    </field>
    <field name="Objective-VersionComment">
      <value order="0"/>
    </field>
    <field name="Objective-FileNumber">
      <value order="0">R014286</value>
    </field>
    <field name="Objective-Classification">
      <value order="0">UNCLASSIFIED</value>
    </field>
    <field name="Objective-Caveats">
      <value order="0"/>
    </field>
  </systemFields>
  <catalogues>
    <catalogue name="Document - Outgoing Type Catalogue" type="type" ori="id:cA6">
      <field name="Objective-DLM">
        <value order="0"/>
      </field>
      <field name="Objective-Internal Author">
        <value order="0">Carissa Aitken</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3730</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Rollo Multiclient Marine Seismic and CSEM Surveys</value>
      </field>
      <field name="Objective-Regulatory Object RMS ID">
        <value order="0"/>
      </field>
      <field name="Objective-Organisation">
        <value order="0">PGS Australia Pty Ltd</value>
      </field>
      <field name="Objective-Signature Authorisation Number (SAN)">
        <value order="0"/>
      </field>
      <field name="Objective-Signing Officer">
        <value order="0"/>
      </field>
      <field name="Objective-Date Authorised">
        <value order="0"/>
      </field>
      <field name="Objective-Approved for External Publication">
        <value order="0">Yes</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DF519ADBEA544C0814A494B3FABFF75" version="1.0.0">
  <systemFields>
    <field name="Objective-Id">
      <value order="0">A635181</value>
    </field>
    <field name="Objective-Title">
      <value order="0">Notice - NOPSEMA - Decision notification - Accept Rollo MC MSS EP</value>
    </field>
    <field name="Objective-Description">
      <value order="0">Created by RMS</value>
    </field>
    <field name="Objective-CreationStamp">
      <value order="0">2018-10-02T09:11:17Z</value>
    </field>
    <field name="Objective-IsApproved">
      <value order="0">false</value>
    </field>
    <field name="Objective-IsPublished">
      <value order="0">false</value>
    </field>
    <field name="Objective-DatePublished">
      <value order="0"/>
    </field>
    <field name="Objective-ModificationStamp">
      <value order="0">2018-10-04T07:45:03Z</value>
    </field>
    <field name="Objective-Owner">
      <value order="0">Carissa Aitken</value>
    </field>
    <field name="Objective-Path">
      <value order="0">Objective Global Folder:File Plan:Regulatory Operations:Assessment:Assessment 3501 - 4000:Assessment 3730 - Environment Plan New - PGS - Rollo Multiclient Marine Seismic and CSEM Surveys</value>
    </field>
    <field name="Objective-Parent">
      <value order="0">Assessment 3730 - Environment Plan New - PGS - Rollo Multiclient Marine Seismic and CSEM Surveys</value>
    </field>
    <field name="Objective-State">
      <value order="0">Being Edited</value>
    </field>
    <field name="Objective-VersionId">
      <value order="0">vA1233668</value>
    </field>
    <field name="Objective-Version">
      <value order="0">0.4</value>
    </field>
    <field name="Objective-VersionNumber">
      <value order="0">4</value>
    </field>
    <field name="Objective-VersionComment">
      <value order="0"/>
    </field>
    <field name="Objective-FileNumber">
      <value order="0">R014286</value>
    </field>
    <field name="Objective-Classification">
      <value order="0">UNCLASSIFIED</value>
    </field>
    <field name="Objective-Caveats">
      <value order="0"/>
    </field>
  </systemFields>
  <catalogues>
    <catalogue name="Document - Outgoing Type Catalogue" type="type" ori="id:cA6">
      <field name="Objective-DLM">
        <value order="0"/>
      </field>
      <field name="Objective-Internal Author">
        <value order="0">Carissa Aitken</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3730</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Rollo Multiclient Marine Seismic and CSEM Surveys</value>
      </field>
      <field name="Objective-Regulatory Object RMS ID">
        <value order="0"/>
      </field>
      <field name="Objective-Organisation">
        <value order="0">PGS Australia Pty Ltd</value>
      </field>
      <field name="Objective-Signature Authorisation Number (SAN)">
        <value order="0"/>
      </field>
      <field name="Objective-Signing Officer">
        <value order="0"/>
      </field>
      <field name="Objective-Date Authoris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2.xml><?xml version="1.0" encoding="utf-8"?>
<ds:datastoreItem xmlns:ds="http://schemas.openxmlformats.org/officeDocument/2006/customXml" ds:itemID="{660BCA1C-7D81-4B22-A48C-36657B8D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External Word Document</vt:lpstr>
    </vt:vector>
  </TitlesOfParts>
  <Company>NOPSEMA</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External Word Document</dc:title>
  <dc:creator>Tanya Cusack</dc:creator>
  <cp:lastModifiedBy>Jaimee Mason</cp:lastModifiedBy>
  <cp:revision>10</cp:revision>
  <cp:lastPrinted>2015-08-12T06:07:00Z</cp:lastPrinted>
  <dcterms:created xsi:type="dcterms:W3CDTF">2016-01-18T04:04:00Z</dcterms:created>
  <dcterms:modified xsi:type="dcterms:W3CDTF">2018-10-04T07:46:00Z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A635181</vt:lpwstr>
  </property>
  <property fmtid="{D5CDD505-2E9C-101B-9397-08002B2CF9AE}" pid="4" name="Objective-Title">
    <vt:lpwstr>Notice - NOPSEMA - Decision notification - Accept Rollo MC MSS EP</vt:lpwstr>
  </property>
  <property fmtid="{D5CDD505-2E9C-101B-9397-08002B2CF9AE}" pid="5" name="Objective-Comment">
    <vt:lpwstr>Created by RMS</vt:lpwstr>
  </property>
  <property fmtid="{D5CDD505-2E9C-101B-9397-08002B2CF9AE}" pid="6" name="Objective-CreationStamp">
    <vt:filetime>2018-10-02T09:11:17Z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2020-09-07T00:10:51Z</vt:filetime>
  </property>
  <property fmtid="{D5CDD505-2E9C-101B-9397-08002B2CF9AE}" pid="10" name="Objective-ModificationStamp">
    <vt:filetime>2020-09-07T00:10:51Z</vt:filetime>
  </property>
  <property fmtid="{D5CDD505-2E9C-101B-9397-08002B2CF9AE}" pid="11" name="Objective-Owner">
    <vt:lpwstr>Carissa Aitken</vt:lpwstr>
  </property>
  <property fmtid="{D5CDD505-2E9C-101B-9397-08002B2CF9AE}" pid="12" name="Objective-Path">
    <vt:lpwstr>Objective Global Folder:File Plan:Regulatory Operations:Assessment:Assessment 3501 - 4000:Assessment 3730 - Environment Plan New - PGS - Rollo Multiclient Marine Seismic and CSEM Surveys</vt:lpwstr>
  </property>
  <property fmtid="{D5CDD505-2E9C-101B-9397-08002B2CF9AE}" pid="13" name="Objective-Parent">
    <vt:lpwstr>Assessment 3730 - Environment Plan New - PGS - Rollo Multiclient Marine Seismic and CSEM Surveys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R014286</vt:lpwstr>
  </property>
  <property fmtid="{D5CDD505-2E9C-101B-9397-08002B2CF9AE}" pid="19" name="Objective-Classification">
    <vt:lpwstr>UNCLASSIFIED</vt:lpwstr>
  </property>
  <property fmtid="{D5CDD505-2E9C-101B-9397-08002B2CF9AE}" pid="20" name="Objective-Caveats">
    <vt:lpwstr/>
  </property>
  <property fmtid="{D5CDD505-2E9C-101B-9397-08002B2CF9AE}" pid="21" name="Objective-DLM [system]">
    <vt:lpwstr/>
  </property>
  <property fmtid="{D5CDD505-2E9C-101B-9397-08002B2CF9AE}" pid="22" name="Objective-QM Type [system]">
    <vt:lpwstr>Guideline</vt:lpwstr>
  </property>
  <property fmtid="{D5CDD505-2E9C-101B-9397-08002B2CF9AE}" pid="23" name="Objective-Approved for External Publication [system]">
    <vt:lpwstr>Yes</vt:lpwstr>
  </property>
  <property fmtid="{D5CDD505-2E9C-101B-9397-08002B2CF9AE}" pid="24" name="Objective-Internal Author [system]">
    <vt:lpwstr>Carissa Aitken</vt:lpwstr>
  </property>
  <property fmtid="{D5CDD505-2E9C-101B-9397-08002B2CF9AE}" pid="25" name="Objective-RMS Default Name [system]">
    <vt:lpwstr>Notice - decision notification - accept</vt:lpwstr>
  </property>
  <property fmtid="{D5CDD505-2E9C-101B-9397-08002B2CF9AE}" pid="26" name="Objective-RMS Tags [system]">
    <vt:lpwstr>Made by RMS</vt:lpwstr>
  </property>
  <property fmtid="{D5CDD505-2E9C-101B-9397-08002B2CF9AE}" pid="27" name="Objective-Revision Number [system]">
    <vt:lpwstr>1</vt:lpwstr>
  </property>
  <property fmtid="{D5CDD505-2E9C-101B-9397-08002B2CF9AE}" pid="28" name="Objective-Date last reviewed [system]">
    <vt:filetime>2015-12-31T16:00:00Z</vt:filetime>
  </property>
  <property fmtid="{D5CDD505-2E9C-101B-9397-08002B2CF9AE}" pid="29" name="Objective-Date of Document [system]">
    <vt:lpwstr/>
  </property>
  <property fmtid="{D5CDD505-2E9C-101B-9397-08002B2CF9AE}" pid="30" name="Objective-Duty Holders and Organisations [system]">
    <vt:lpwstr/>
  </property>
  <property fmtid="{D5CDD505-2E9C-101B-9397-08002B2CF9AE}" pid="31" name="Objective-Facility [system]">
    <vt:lpwstr/>
  </property>
  <property fmtid="{D5CDD505-2E9C-101B-9397-08002B2CF9AE}" pid="32" name="Objective-RMS ID [system]">
    <vt:lpwstr>3730</vt:lpwstr>
  </property>
  <property fmtid="{D5CDD505-2E9C-101B-9397-08002B2CF9AE}" pid="33" name="Objective-Organisation [system]">
    <vt:lpwstr>PGS Australia Pty Ltd</vt:lpwstr>
  </property>
  <property fmtid="{D5CDD505-2E9C-101B-9397-08002B2CF9AE}" pid="34" name="Objective-Approval History [system]">
    <vt:lpwstr/>
  </property>
  <property fmtid="{D5CDD505-2E9C-101B-9397-08002B2CF9AE}" pid="35" name="Objective-Description">
    <vt:lpwstr>Created by RMS</vt:lpwstr>
  </property>
  <property fmtid="{D5CDD505-2E9C-101B-9397-08002B2CF9AE}" pid="36" name="Objective-VersionId">
    <vt:lpwstr>vA1233668</vt:lpwstr>
  </property>
  <property fmtid="{D5CDD505-2E9C-101B-9397-08002B2CF9AE}" pid="37" name="Objective-DLM">
    <vt:lpwstr/>
  </property>
  <property fmtid="{D5CDD505-2E9C-101B-9397-08002B2CF9AE}" pid="38" name="Objective-QM Type">
    <vt:lpwstr>Guideline</vt:lpwstr>
  </property>
  <property fmtid="{D5CDD505-2E9C-101B-9397-08002B2CF9AE}" pid="39" name="Objective-Revision Number">
    <vt:lpwstr>1</vt:lpwstr>
  </property>
  <property fmtid="{D5CDD505-2E9C-101B-9397-08002B2CF9AE}" pid="40" name="Objective-Approved for External Publication">
    <vt:lpwstr>Yes</vt:lpwstr>
  </property>
  <property fmtid="{D5CDD505-2E9C-101B-9397-08002B2CF9AE}" pid="41" name="Objective-Internal Author">
    <vt:lpwstr>Carissa Aitken</vt:lpwstr>
  </property>
  <property fmtid="{D5CDD505-2E9C-101B-9397-08002B2CF9AE}" pid="42" name="Objective-Date last reviewed">
    <vt:filetime>2016-01-01T15:59:59Z</vt:filetime>
  </property>
  <property fmtid="{D5CDD505-2E9C-101B-9397-08002B2CF9AE}" pid="43" name="Objective-RMS Default Name">
    <vt:lpwstr>Notice - decision notification - accept</vt:lpwstr>
  </property>
  <property fmtid="{D5CDD505-2E9C-101B-9397-08002B2CF9AE}" pid="44" name="Objective-RMS Tags">
    <vt:lpwstr>Made by RMS</vt:lpwstr>
  </property>
  <property fmtid="{D5CDD505-2E9C-101B-9397-08002B2CF9AE}" pid="45" name="Objective-Approval History">
    <vt:lpwstr/>
  </property>
  <property fmtid="{D5CDD505-2E9C-101B-9397-08002B2CF9AE}" pid="46" name="Objective-Addressee">
    <vt:lpwstr/>
  </property>
  <property fmtid="{D5CDD505-2E9C-101B-9397-08002B2CF9AE}" pid="47" name="Objective-Date Sent">
    <vt:lpwstr/>
  </property>
  <property fmtid="{D5CDD505-2E9C-101B-9397-08002B2CF9AE}" pid="48" name="Objective-Sent By">
    <vt:lpwstr/>
  </property>
  <property fmtid="{D5CDD505-2E9C-101B-9397-08002B2CF9AE}" pid="49" name="Objective-Duty Holders and Organisations">
    <vt:lpwstr/>
  </property>
  <property fmtid="{D5CDD505-2E9C-101B-9397-08002B2CF9AE}" pid="50" name="Objective-Facility">
    <vt:lpwstr/>
  </property>
  <property fmtid="{D5CDD505-2E9C-101B-9397-08002B2CF9AE}" pid="51" name="Objective-RMS ID">
    <vt:lpwstr>3730</vt:lpwstr>
  </property>
  <property fmtid="{D5CDD505-2E9C-101B-9397-08002B2CF9AE}" pid="52" name="Objective-Monthly Injury Summary ID">
    <vt:lpwstr/>
  </property>
  <property fmtid="{D5CDD505-2E9C-101B-9397-08002B2CF9AE}" pid="53" name="Objective-Reply To">
    <vt:lpwstr/>
  </property>
  <property fmtid="{D5CDD505-2E9C-101B-9397-08002B2CF9AE}" pid="54" name="Objective-External Reference">
    <vt:lpwstr/>
  </property>
  <property fmtid="{D5CDD505-2E9C-101B-9397-08002B2CF9AE}" pid="55" name="Objective-Regulatory Object">
    <vt:lpwstr>Rollo Multiclient Marine Seismic and CSEM Surveys</vt:lpwstr>
  </property>
  <property fmtid="{D5CDD505-2E9C-101B-9397-08002B2CF9AE}" pid="56" name="Objective-Regulatory Object RMS ID">
    <vt:lpwstr/>
  </property>
  <property fmtid="{D5CDD505-2E9C-101B-9397-08002B2CF9AE}" pid="57" name="Objective-Organisation">
    <vt:lpwstr>PGS Australia Pty Ltd</vt:lpwstr>
  </property>
  <property fmtid="{D5CDD505-2E9C-101B-9397-08002B2CF9AE}" pid="58" name="Objective-Signature Authorisation Number (SAN)">
    <vt:lpwstr/>
  </property>
  <property fmtid="{D5CDD505-2E9C-101B-9397-08002B2CF9AE}" pid="59" name="Objective-Signing Officer">
    <vt:lpwstr/>
  </property>
  <property fmtid="{D5CDD505-2E9C-101B-9397-08002B2CF9AE}" pid="60" name="Objective-Date Authorised">
    <vt:lpwstr/>
  </property>
  <property fmtid="{D5CDD505-2E9C-101B-9397-08002B2CF9AE}" pid="61" name="Objective-Addressee [system]">
    <vt:lpwstr/>
  </property>
  <property fmtid="{D5CDD505-2E9C-101B-9397-08002B2CF9AE}" pid="62" name="Objective-Date Sent [system]">
    <vt:lpwstr/>
  </property>
  <property fmtid="{D5CDD505-2E9C-101B-9397-08002B2CF9AE}" pid="63" name="Objective-Sent By [system]">
    <vt:lpwstr/>
  </property>
  <property fmtid="{D5CDD505-2E9C-101B-9397-08002B2CF9AE}" pid="64" name="Objective-Monthly Injury Summary ID [system]">
    <vt:lpwstr/>
  </property>
  <property fmtid="{D5CDD505-2E9C-101B-9397-08002B2CF9AE}" pid="65" name="Objective-Reply To [system]">
    <vt:lpwstr/>
  </property>
  <property fmtid="{D5CDD505-2E9C-101B-9397-08002B2CF9AE}" pid="66" name="Objective-External Reference [system]">
    <vt:lpwstr/>
  </property>
  <property fmtid="{D5CDD505-2E9C-101B-9397-08002B2CF9AE}" pid="67" name="Objective-Regulatory Object [system]">
    <vt:lpwstr>Rollo Multiclient Marine Seismic and CSEM Surveys</vt:lpwstr>
  </property>
  <property fmtid="{D5CDD505-2E9C-101B-9397-08002B2CF9AE}" pid="68" name="Objective-Regulatory Object RMS ID [system]">
    <vt:lpwstr/>
  </property>
  <property fmtid="{D5CDD505-2E9C-101B-9397-08002B2CF9AE}" pid="69" name="Objective-Signature Authorisation Number (SAN) [system]">
    <vt:lpwstr/>
  </property>
  <property fmtid="{D5CDD505-2E9C-101B-9397-08002B2CF9AE}" pid="70" name="Objective-Signing Officer [system]">
    <vt:lpwstr/>
  </property>
  <property fmtid="{D5CDD505-2E9C-101B-9397-08002B2CF9AE}" pid="71" name="Objective-Date Authorised [system]">
    <vt:lpwstr/>
  </property>
</Properties>
</file>

<file path=userCustomization/customUI.xml><?xml version="1.0" encoding="utf-8"?>
<mso:customUI xmlns:mso="http://schemas.microsoft.com/office/2006/01/customui">
  <mso:ribbon>
    <mso:qat>
      <mso:documentControls>
        <mso:control idQ="mso:Undo" visible="true"/>
        <mso:control idQ="mso:RedoOrRepeat" visible="true"/>
        <mso:control idQ="mso:SpellingAndGrammar" visible="true"/>
        <mso:control idQ="mso:FileSave" visible="true"/>
        <mso:control idQ="mso:FileOpen" visible="true"/>
        <mso:control idQ="mso:FileNewDefault" visible="true"/>
        <mso:control idQ="mso:FileClose" visible="true"/>
        <mso:control idQ="mso:PrintPreviewAndPrint" visible="true"/>
        <mso:control idQ="mso:FilePrintQuick" visible="true"/>
      </mso:documentControls>
    </mso:qat>
  </mso:ribbon>
</mso:customUI>
</file>